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7E32D3" w:rsidRPr="007E32D3" w:rsidRDefault="007E32D3" w:rsidP="007E32D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E32D3" w:rsidRPr="007E32D3" w:rsidRDefault="007E32D3" w:rsidP="007E32D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7E32D3">
        <w:rPr>
          <w:rFonts w:ascii="Times New Roman" w:hAnsi="Times New Roman" w:cs="Times New Roman"/>
          <w:sz w:val="52"/>
          <w:szCs w:val="52"/>
        </w:rPr>
        <w:t xml:space="preserve">Достопримечательности  </w:t>
      </w:r>
      <w:r w:rsidRPr="007E32D3">
        <w:rPr>
          <w:rFonts w:ascii="Times New Roman" w:hAnsi="Times New Roman" w:cs="Times New Roman"/>
          <w:sz w:val="52"/>
          <w:szCs w:val="52"/>
        </w:rPr>
        <w:t>г.</w:t>
      </w:r>
      <w:proofErr w:type="gramEnd"/>
      <w:r w:rsidRPr="007E32D3">
        <w:rPr>
          <w:rFonts w:ascii="Times New Roman" w:hAnsi="Times New Roman" w:cs="Times New Roman"/>
          <w:sz w:val="52"/>
          <w:szCs w:val="52"/>
        </w:rPr>
        <w:t xml:space="preserve"> Уфа</w:t>
      </w:r>
    </w:p>
    <w:p w:rsidR="007E32D3" w:rsidRPr="007E32D3" w:rsidRDefault="007E32D3" w:rsidP="00DE305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E32D3" w:rsidRPr="007E32D3" w:rsidRDefault="007E32D3" w:rsidP="00DE305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E3053" w:rsidRPr="007E32D3" w:rsidRDefault="00DE3053" w:rsidP="007E32D3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  <w:hyperlink r:id="rId5" w:tooltip="Памятник Салавату Юлаеву (Уфа)" w:history="1">
        <w:r w:rsidRPr="007E32D3">
          <w:rPr>
            <w:rStyle w:val="a3"/>
            <w:rFonts w:ascii="Times New Roman" w:hAnsi="Times New Roman" w:cs="Times New Roman"/>
            <w:color w:val="auto"/>
            <w:sz w:val="52"/>
            <w:szCs w:val="52"/>
          </w:rPr>
          <w:t xml:space="preserve">Памятник Салавату </w:t>
        </w:r>
        <w:proofErr w:type="spellStart"/>
        <w:r w:rsidRPr="007E32D3">
          <w:rPr>
            <w:rStyle w:val="a3"/>
            <w:rFonts w:ascii="Times New Roman" w:hAnsi="Times New Roman" w:cs="Times New Roman"/>
            <w:color w:val="auto"/>
            <w:sz w:val="52"/>
            <w:szCs w:val="52"/>
          </w:rPr>
          <w:t>Юлаеву</w:t>
        </w:r>
        <w:proofErr w:type="spellEnd"/>
      </w:hyperlink>
    </w:p>
    <w:p w:rsidR="007E32D3" w:rsidRPr="007E32D3" w:rsidRDefault="007E32D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53" w:rsidRPr="007E32D3" w:rsidRDefault="007E32D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020675" wp14:editId="6EBE7E35">
            <wp:simplePos x="0" y="0"/>
            <wp:positionH relativeFrom="margin">
              <wp:align>left</wp:align>
            </wp:positionH>
            <wp:positionV relativeFrom="margin">
              <wp:posOffset>1914525</wp:posOffset>
            </wp:positionV>
            <wp:extent cx="1588135" cy="1876425"/>
            <wp:effectExtent l="0" t="0" r="0" b="9525"/>
            <wp:wrapSquare wrapText="bothSides"/>
            <wp:docPr id="2" name="Рисунок 2" descr="C:\Users\Мастер89608008882\Downloads\Salavat_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89608008882\Downloads\Salavat_memor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053" w:rsidRPr="007E32D3">
        <w:rPr>
          <w:rFonts w:ascii="Times New Roman" w:hAnsi="Times New Roman" w:cs="Times New Roman"/>
          <w:sz w:val="28"/>
          <w:szCs w:val="28"/>
        </w:rPr>
        <w:t>Памятник народного скульптора, монументалиста и художника Северной Осетии и Башкортостана </w:t>
      </w:r>
      <w:proofErr w:type="spellStart"/>
      <w:r w:rsidR="00DE3053" w:rsidRPr="007E32D3">
        <w:rPr>
          <w:rFonts w:ascii="Times New Roman" w:hAnsi="Times New Roman" w:cs="Times New Roman"/>
          <w:sz w:val="28"/>
          <w:szCs w:val="28"/>
        </w:rPr>
        <w:fldChar w:fldCharType="begin"/>
      </w:r>
      <w:r w:rsidR="00DE3053" w:rsidRPr="007E32D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"https://ru.wikipedia.org/wiki/%D0%A2%D0%B0%D0%B2%D0%B0%D1%81%D0%B8%D0%B5%D0%B2,_%D0%A1%D0%BE%D1%81%D0%BB%D0%B0%D0%BD%D0%B1%D0%B5%D0%BA_%D0%94%D0%B0%D1%84%D0%B0%D0%B5%D0%B2%D0%B8%D1%87" \o "Тавасиев, Сосланбек Дафаевич" </w:instrText>
      </w:r>
      <w:r w:rsidR="00DE3053" w:rsidRPr="007E32D3">
        <w:rPr>
          <w:rFonts w:ascii="Times New Roman" w:hAnsi="Times New Roman" w:cs="Times New Roman"/>
          <w:sz w:val="28"/>
          <w:szCs w:val="28"/>
        </w:rPr>
        <w:fldChar w:fldCharType="separate"/>
      </w:r>
      <w:r w:rsidR="00DE3053" w:rsidRPr="007E32D3">
        <w:rPr>
          <w:rStyle w:val="a3"/>
          <w:rFonts w:ascii="Times New Roman" w:hAnsi="Times New Roman" w:cs="Times New Roman"/>
          <w:color w:val="auto"/>
          <w:sz w:val="28"/>
          <w:szCs w:val="28"/>
        </w:rPr>
        <w:t>Сосланбека</w:t>
      </w:r>
      <w:proofErr w:type="spellEnd"/>
      <w:r w:rsidR="00DE3053" w:rsidRPr="007E32D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E3053" w:rsidRPr="007E32D3">
        <w:rPr>
          <w:rStyle w:val="a3"/>
          <w:rFonts w:ascii="Times New Roman" w:hAnsi="Times New Roman" w:cs="Times New Roman"/>
          <w:color w:val="auto"/>
          <w:sz w:val="28"/>
          <w:szCs w:val="28"/>
        </w:rPr>
        <w:t>Дафаевича</w:t>
      </w:r>
      <w:proofErr w:type="spellEnd"/>
      <w:r w:rsidR="00DE3053" w:rsidRPr="007E32D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Тавасиева</w:t>
      </w:r>
      <w:r w:rsidR="00DE3053" w:rsidRPr="007E32D3">
        <w:rPr>
          <w:rFonts w:ascii="Times New Roman" w:hAnsi="Times New Roman" w:cs="Times New Roman"/>
          <w:sz w:val="28"/>
          <w:szCs w:val="28"/>
        </w:rPr>
        <w:fldChar w:fldCharType="end"/>
      </w:r>
      <w:r w:rsidR="00DE3053" w:rsidRPr="007E32D3">
        <w:rPr>
          <w:rFonts w:ascii="Times New Roman" w:hAnsi="Times New Roman" w:cs="Times New Roman"/>
          <w:sz w:val="28"/>
          <w:szCs w:val="28"/>
        </w:rPr>
        <w:t> открыт 17 ноября </w:t>
      </w:r>
      <w:hyperlink r:id="rId7" w:tooltip="1967 год" w:history="1">
        <w:r w:rsidR="00DE3053"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1967 </w:t>
        </w:r>
        <w:proofErr w:type="spellStart"/>
        <w:r w:rsidR="00DE3053"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года</w:t>
        </w:r>
      </w:hyperlink>
      <w:r w:rsidR="00DE3053" w:rsidRPr="007E32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E3053" w:rsidRPr="007E32D3">
        <w:rPr>
          <w:rFonts w:ascii="Times New Roman" w:hAnsi="Times New Roman" w:cs="Times New Roman"/>
          <w:sz w:val="28"/>
          <w:szCs w:val="28"/>
        </w:rPr>
        <w:t xml:space="preserve"> высоком берегу реки Белая в Уфе</w:t>
      </w:r>
      <w:hyperlink r:id="rId8" w:anchor="cite_note-1" w:history="1">
        <w:r w:rsidR="00DE3053"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[1]</w:t>
        </w:r>
      </w:hyperlink>
      <w:r w:rsidR="00DE3053" w:rsidRPr="007E32D3">
        <w:rPr>
          <w:rFonts w:ascii="Times New Roman" w:hAnsi="Times New Roman" w:cs="Times New Roman"/>
          <w:sz w:val="28"/>
          <w:szCs w:val="28"/>
        </w:rPr>
        <w:t>.  Памятник Салавату стал визитной карточкой Уфы, национальным достоянием. Изображение памятника есть на гербе Башкортостана</w:t>
      </w:r>
      <w:hyperlink r:id="rId9" w:anchor="cite_note-2" w:history="1">
        <w:r w:rsidR="00DE3053"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[2]</w:t>
        </w:r>
      </w:hyperlink>
      <w:r w:rsidR="00DE3053"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Памятник уникален тем, что при весе в 40 тонн у него всего три опорные точки. Высота памятника достигает 9,8 метров.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В </w:t>
      </w:r>
      <w:hyperlink r:id="rId10" w:tooltip="1970 год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1970 году</w:t>
        </w:r>
      </w:hyperlink>
      <w:r w:rsidRPr="007E32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Сосланбеку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Дафаевичу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Тавасиеву была присуждена Государственная премия СССР. Модель памятника, выполненная в натуральную величину из гипса, была закончена к </w:t>
      </w:r>
      <w:hyperlink r:id="rId11" w:tooltip="1963 год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1963 году</w:t>
        </w:r>
      </w:hyperlink>
      <w:r w:rsidRPr="007E32D3">
        <w:rPr>
          <w:rFonts w:ascii="Times New Roman" w:hAnsi="Times New Roman" w:cs="Times New Roman"/>
          <w:sz w:val="28"/>
          <w:szCs w:val="28"/>
        </w:rPr>
        <w:t>, прошла обсуждение специалистами в Москве и официально принята коллегией Министерства культуры СССР. После чего Тавасиев привез её в Уфу, где она была установлена в фойе </w:t>
      </w:r>
      <w:hyperlink r:id="rId12" w:tooltip="Башкирский государственный театр оперы и балета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Башкирского государственного театра оперы и балета</w:t>
        </w:r>
      </w:hyperlink>
      <w:r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По замечаниям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уфимцев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скульптура была доработана.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Скульптура отливалась полтора месяца на Ленинградском заводе «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fldChar w:fldCharType="begin"/>
      </w:r>
      <w:r w:rsidRPr="007E32D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"https://ru.wikipedia.org/wiki/%D0%9C%D0%BE%D0%BD%D1%83%D0%BC%D0%B5%D0%BD%D1%82%D1%81%D0%BA%D1%83%D0%BB%D1%8C%D0%BF%D1%82%D1%83%D1%80%D0%B0" \o "Монументскульптура" </w:instrText>
      </w:r>
      <w:r w:rsidRPr="007E32D3">
        <w:rPr>
          <w:rFonts w:ascii="Times New Roman" w:hAnsi="Times New Roman" w:cs="Times New Roman"/>
          <w:sz w:val="28"/>
          <w:szCs w:val="28"/>
        </w:rPr>
        <w:fldChar w:fldCharType="separate"/>
      </w:r>
      <w:r w:rsidRPr="007E32D3">
        <w:rPr>
          <w:rStyle w:val="a3"/>
          <w:rFonts w:ascii="Times New Roman" w:hAnsi="Times New Roman" w:cs="Times New Roman"/>
          <w:color w:val="auto"/>
          <w:sz w:val="28"/>
          <w:szCs w:val="28"/>
        </w:rPr>
        <w:t>Монументскульптура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fldChar w:fldCharType="end"/>
      </w:r>
      <w:r w:rsidRPr="007E32D3">
        <w:rPr>
          <w:rFonts w:ascii="Times New Roman" w:hAnsi="Times New Roman" w:cs="Times New Roman"/>
          <w:sz w:val="28"/>
          <w:szCs w:val="28"/>
        </w:rPr>
        <w:t>». Для упрочнения скульптуры внутри неё была установлена стальная рама, заделанная основанием в железобетонный постамент и пропущенная через опирающиеся ноги, пустотелый корпус коня и фигуру всадника.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Памятник представляет собой скульптуру Салавата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на коне. В руке Салават держит кнут. Памятник выполнен из бронзированного чугуна. Постамент выполнен из железобетона, облицован гранитными плитами.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Территория вокруг памятника выложена цветными плитами и благоустроена. Памятник огорожен ажурной металлической решеткой</w:t>
      </w:r>
      <w:hyperlink r:id="rId13" w:anchor="cite_note-3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[3]</w:t>
        </w:r>
      </w:hyperlink>
      <w:r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Мемориальная плита памятника Салавату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FCB0F1" wp14:editId="251CC06E">
            <wp:simplePos x="0" y="0"/>
            <wp:positionH relativeFrom="margin">
              <wp:align>left</wp:align>
            </wp:positionH>
            <wp:positionV relativeFrom="margin">
              <wp:posOffset>5502275</wp:posOffset>
            </wp:positionV>
            <wp:extent cx="2095500" cy="1571625"/>
            <wp:effectExtent l="0" t="0" r="0" b="9525"/>
            <wp:wrapSquare wrapText="bothSides"/>
            <wp:docPr id="1" name="Рисунок 1" descr="https://upload.wikimedia.org/wikipedia/commons/thumb/7/72/Memoboardufa.JPG/220px-Memoboarduf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2/Memoboardufa.JPG/220px-Memoboarduf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32D3">
        <w:rPr>
          <w:rFonts w:ascii="Times New Roman" w:hAnsi="Times New Roman" w:cs="Times New Roman"/>
          <w:sz w:val="28"/>
          <w:szCs w:val="28"/>
        </w:rPr>
        <w:t>Интересные факты</w:t>
      </w:r>
    </w:p>
    <w:p w:rsidR="00DE3053" w:rsidRPr="007E32D3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Ночная подсветка памятника</w:t>
      </w:r>
    </w:p>
    <w:p w:rsidR="00DE3053" w:rsidRPr="007E32D3" w:rsidRDefault="00DE3053" w:rsidP="00DE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По ночам памятник подсвечивается снизу</w:t>
      </w:r>
      <w:hyperlink r:id="rId16" w:anchor="cite_note-4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[4]</w:t>
        </w:r>
      </w:hyperlink>
      <w:r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В Уфе существует традиция для новобрачных — возложение цветов к памятнику Салавату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Памятник является местом паломничества туристов. Со скалы, на которой стоит памятник, открывается уникальный вид на реку Белую и окружающую природу.</w:t>
      </w:r>
    </w:p>
    <w:p w:rsidR="007E32D3" w:rsidRDefault="007E32D3" w:rsidP="007E32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32D3" w:rsidRDefault="007E32D3" w:rsidP="007E32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32D3" w:rsidRDefault="007E32D3" w:rsidP="007E32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32D3" w:rsidRDefault="007E32D3" w:rsidP="007E32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3053" w:rsidRPr="007E32D3" w:rsidRDefault="00DE3053" w:rsidP="00DE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Некоторые поклонники хоккея думают, что только в Уфе есть памятник Салавату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Памятник включен в число </w:t>
      </w:r>
      <w:hyperlink r:id="rId17" w:tooltip="Семь чудес Башкортостана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семи чудес Башкортостана</w:t>
        </w:r>
      </w:hyperlink>
      <w:r w:rsidRPr="007E32D3">
        <w:rPr>
          <w:rFonts w:ascii="Times New Roman" w:hAnsi="Times New Roman" w:cs="Times New Roman"/>
          <w:sz w:val="28"/>
          <w:szCs w:val="28"/>
        </w:rPr>
        <w:t>.</w:t>
      </w:r>
    </w:p>
    <w:p w:rsidR="00DE3053" w:rsidRPr="007E32D3" w:rsidRDefault="00DE3053" w:rsidP="00DE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Макет памятника, выполненный из гипса, долгое время располагался в заброшенной церкви деревни </w:t>
      </w:r>
      <w:hyperlink r:id="rId18" w:tooltip="Ахтырка (Московская область)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Ахтырка</w:t>
        </w:r>
      </w:hyperlink>
      <w:r w:rsidRPr="007E32D3">
        <w:rPr>
          <w:rFonts w:ascii="Times New Roman" w:hAnsi="Times New Roman" w:cs="Times New Roman"/>
          <w:sz w:val="28"/>
          <w:szCs w:val="28"/>
        </w:rPr>
        <w:t> </w:t>
      </w:r>
      <w:hyperlink r:id="rId19" w:tooltip="Сергиево-Посадский район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Сергиево-Посадского района</w:t>
        </w:r>
      </w:hyperlink>
      <w:r w:rsidRPr="007E32D3">
        <w:rPr>
          <w:rFonts w:ascii="Times New Roman" w:hAnsi="Times New Roman" w:cs="Times New Roman"/>
          <w:sz w:val="28"/>
          <w:szCs w:val="28"/>
        </w:rPr>
        <w:t> </w:t>
      </w:r>
      <w:hyperlink r:id="rId20" w:tooltip="Московская область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Московской области</w:t>
        </w:r>
      </w:hyperlink>
      <w:r w:rsidRPr="007E32D3">
        <w:rPr>
          <w:rFonts w:ascii="Times New Roman" w:hAnsi="Times New Roman" w:cs="Times New Roman"/>
          <w:sz w:val="28"/>
          <w:szCs w:val="28"/>
        </w:rPr>
        <w:t xml:space="preserve">, где скульптор </w:t>
      </w:r>
      <w:hyperlink r:id="rId21" w:tooltip="Тавасиев, Сосланбек Дафаевич" w:history="1">
        <w:r w:rsidRPr="007E3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С. Д. Тавасиев</w:t>
        </w:r>
      </w:hyperlink>
      <w:r w:rsidRPr="007E32D3">
        <w:rPr>
          <w:rFonts w:ascii="Times New Roman" w:hAnsi="Times New Roman" w:cs="Times New Roman"/>
          <w:sz w:val="28"/>
          <w:szCs w:val="28"/>
        </w:rPr>
        <w:t xml:space="preserve"> создавал памятник. В 1970-е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к нему организовывались экскурсии. В 1990-е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церковь была отреставрирована.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F" w:rsidRPr="007E32D3" w:rsidRDefault="00D27A4F" w:rsidP="00D27A4F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7E32D3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Монумент Дружбы</w:t>
      </w:r>
    </w:p>
    <w:p w:rsidR="00D27A4F" w:rsidRPr="007E32D3" w:rsidRDefault="00D27A4F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E32D3" w:rsidP="007E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9915DB" wp14:editId="07E82B48">
            <wp:simplePos x="0" y="0"/>
            <wp:positionH relativeFrom="margin">
              <wp:posOffset>104775</wp:posOffset>
            </wp:positionH>
            <wp:positionV relativeFrom="margin">
              <wp:posOffset>3333750</wp:posOffset>
            </wp:positionV>
            <wp:extent cx="2276475" cy="3035935"/>
            <wp:effectExtent l="0" t="0" r="9525" b="0"/>
            <wp:wrapSquare wrapText="bothSides"/>
            <wp:docPr id="3" name="Рисунок 3" descr="Монумент Друж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умент Дружбы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B9D" w:rsidRPr="007E32D3">
        <w:rPr>
          <w:rFonts w:ascii="Times New Roman" w:hAnsi="Times New Roman" w:cs="Times New Roman"/>
          <w:sz w:val="28"/>
          <w:szCs w:val="28"/>
        </w:rPr>
        <w:t>Монумент Дружбы — памятник в городе Уфе, посвящённый 400-летию присоединения Башкирии к России. Установлен на Первомайской площади. В 1974 году Советом Министров РСФСР монументу Дружбы был придан статус памятника государственного значения[1].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F" w:rsidRPr="007E32D3" w:rsidRDefault="00D27A4F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История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Ранее на месте нынешнего монумента Дружбы располагался деревянный Уфимский кремль, сгоревший во время одного из крупных пожаров. Позднее здесь была возведена Троицкая церковь, закрытая в 1930 году и взорванная в июне 1956 года.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В 1957 году торжественно отмечалось 400-летие добровольного вхождения Башкирии в состав Русского царства. В этом же году, 14 июня, состоялась закладка памятника, на месте которого была установлена мраморная плита с надписью: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«Здесь будет сооружён монумент в память 400-летия добровольного присоединения Башкирии к Русскому государству»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Однако даже проектирование памятника началось только через 4 года, а его открытие состоялось только 7 августа 1965 г. Авторами памятника выступили московские скульпторы М. Ф. Бабурин и Г. П. Левицкая, а также архитекторы Е. И.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и Г. И. Гаврилов. Сами скульптуры были отлиты на ленинградско</w:t>
      </w:r>
      <w:r w:rsidR="00D27A4F" w:rsidRPr="007E32D3">
        <w:rPr>
          <w:rFonts w:ascii="Times New Roman" w:hAnsi="Times New Roman" w:cs="Times New Roman"/>
          <w:sz w:val="28"/>
          <w:szCs w:val="28"/>
        </w:rPr>
        <w:t xml:space="preserve">м заводе «Монумент-скульптура». </w:t>
      </w:r>
      <w:r w:rsidRPr="007E32D3">
        <w:rPr>
          <w:rFonts w:ascii="Times New Roman" w:hAnsi="Times New Roman" w:cs="Times New Roman"/>
          <w:sz w:val="28"/>
          <w:szCs w:val="28"/>
        </w:rPr>
        <w:t>Символами идеи дружбы выступают две высокие вертикальные стелы, выполненные из розового гранита. Эти стелы имеют форму меча, рукоятью закопанного в землю. Их высота составляет 35 м.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В основании памятника находятся бронзовые скульптуры двух женщин, которые сидят по обе стороны от стелы полуоборотом друг другу. В руках у скульптур, </w:t>
      </w:r>
    </w:p>
    <w:p w:rsidR="007E32D3" w:rsidRDefault="007E32D3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D3" w:rsidRDefault="007E32D3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изображающих Россию и Башкортостан, символы мира — лавровые венки. На монументе высечены годы «1557 — 1957» и надпись: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«Слава великой братской дружбе русского и башкирского народов»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Кроме того, чугунные барельефы на монументе изображают момент принятия башкирскими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биями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русского подданства, рукопожатие русского и башкирского рабочих, символики строительства, сельского хозяйства, промышленности, науки и культуры — всего около 40 фигур.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Помимо рельефа с изображением акта принятия подданства, на четырехгранном основании обелиска установлены еще три. Центральный рельеф, обращенный в сторону города, изображает радость трудовой победы. Крепкое рукопожатие русского и башкирского рабочих — смысловой и композиционный центр рельефа. Рядом находящиеся фигуры помогают раскрытию смысла происходящего события, образно показывают строительство, сельское хозяйство, промышленность. Близки к этому рельефу и два других, расположенных по боковым сторонам основания на темы науки и культуры. На рельефах изображено около сорока фигур, отлитых из бронзы. Это позволило обогатить рельефы игрой на соотношении цвета бронзы и синего гранита. К подножью памятника от реки Белой ведет лестница из гранита (100 ступеней).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Сооружение Монумента Дружбы – пример комплексного архитектурного, скульптурного и конструктивного решения.  Оригинальность состоит в том, что центр тяжести монумента находится ниже планировочной отметки земли, что дает сооружению необходимую устойчивость.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Памятник имеет очень массивный фундамент диаметром 13 и высотой 6 метров. Прототипами женских фигур выступили реальные женщины: русская женщина создавалась скульптором Бабуриным со своей дочери, а башкирская — с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 xml:space="preserve"> Муратовой, которая позировала для памятника 4 месяца.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 xml:space="preserve">На открытии памятника народный поэт Башкирии М. Карим сказал: «Мы завещаем потомкам. Пока стоят горы Урала, пока текут воды </w:t>
      </w:r>
      <w:proofErr w:type="spellStart"/>
      <w:r w:rsidRPr="007E32D3">
        <w:rPr>
          <w:rFonts w:ascii="Times New Roman" w:hAnsi="Times New Roman" w:cs="Times New Roman"/>
          <w:sz w:val="28"/>
          <w:szCs w:val="28"/>
        </w:rPr>
        <w:t>Агидели</w:t>
      </w:r>
      <w:proofErr w:type="spellEnd"/>
      <w:r w:rsidRPr="007E32D3">
        <w:rPr>
          <w:rFonts w:ascii="Times New Roman" w:hAnsi="Times New Roman" w:cs="Times New Roman"/>
          <w:sz w:val="28"/>
          <w:szCs w:val="28"/>
        </w:rPr>
        <w:t>, пока матери кормят грудью своих детей — быть верными знамени дружбы и братства, обагренному совместно пролитой кровью, осененному общей славой».</w:t>
      </w: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9D" w:rsidRPr="007E32D3" w:rsidRDefault="00725B9D" w:rsidP="0072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28"/>
          <w:szCs w:val="28"/>
        </w:rPr>
        <w:t>В 2006 году в период проведения «Года благоустройства Башкирии» и к 450-летию вхождения Башкортостана в состав России была проведена реконструкция монумента Дружбы и облагораживание прилегающей территории.</w:t>
      </w:r>
    </w:p>
    <w:p w:rsidR="00576FC8" w:rsidRPr="007E32D3" w:rsidRDefault="00576FC8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D27A4F" w:rsidP="00DE3053">
      <w:pPr>
        <w:spacing w:after="0" w:line="240" w:lineRule="auto"/>
        <w:jc w:val="both"/>
      </w:pPr>
    </w:p>
    <w:p w:rsidR="007E32D3" w:rsidRPr="007E32D3" w:rsidRDefault="007E32D3" w:rsidP="007E32D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3"/>
          <w:szCs w:val="43"/>
          <w:lang w:eastAsia="ru-RU"/>
        </w:rPr>
      </w:pPr>
      <w:r w:rsidRPr="007E32D3">
        <w:rPr>
          <w:rFonts w:ascii="Georgia" w:eastAsia="Times New Roman" w:hAnsi="Georgia" w:cs="Times New Roman"/>
          <w:kern w:val="36"/>
          <w:sz w:val="43"/>
          <w:szCs w:val="43"/>
          <w:lang w:eastAsia="ru-RU"/>
        </w:rPr>
        <w:t>Памятник Матросову (Уфа)</w:t>
      </w:r>
    </w:p>
    <w:p w:rsidR="00D27A4F" w:rsidRPr="007E32D3" w:rsidRDefault="00D27A4F" w:rsidP="00DE3053">
      <w:pPr>
        <w:spacing w:after="0" w:line="240" w:lineRule="auto"/>
        <w:jc w:val="both"/>
      </w:pPr>
    </w:p>
    <w:p w:rsidR="00D27A4F" w:rsidRPr="007E32D3" w:rsidRDefault="007E32D3" w:rsidP="007E32D3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B4723D" wp14:editId="3F8F6873">
            <wp:simplePos x="0" y="0"/>
            <wp:positionH relativeFrom="margin">
              <wp:align>left</wp:align>
            </wp:positionH>
            <wp:positionV relativeFrom="margin">
              <wp:posOffset>1056005</wp:posOffset>
            </wp:positionV>
            <wp:extent cx="2247900" cy="2997201"/>
            <wp:effectExtent l="0" t="0" r="0" b="0"/>
            <wp:wrapSquare wrapText="bothSides"/>
            <wp:docPr id="4" name="Рисунок 4" descr="C:\Users\Мастер89608008882\Downloads\Памятник_А._Матрос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89608008882\Downloads\Памятник_А._Матросову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памятника выступил скульптор </w:t>
      </w:r>
      <w:proofErr w:type="spellStart"/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Эйдлин</w:t>
      </w:r>
      <w:proofErr w:type="spellEnd"/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Ю., архитектором — Грибов А. П. Проект памятника был обсуждён в сентябре 1949 г. известными с</w:t>
      </w:r>
      <w:bookmarkStart w:id="0" w:name="_GoBack"/>
      <w:bookmarkEnd w:id="0"/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кульпторами страны и рекомендован к реализации в металле. Скульптура была отлита на</w:t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Ленинград" w:history="1">
        <w:r w:rsidR="00D27A4F" w:rsidRPr="007E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ленинградском</w:t>
        </w:r>
      </w:hyperlink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заводе «</w:t>
      </w:r>
      <w:proofErr w:type="spellStart"/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"https://ru.wikipedia.org/wiki/%D0%9C%D0%BE%D0%BD%D1%83%D0%BC%D0%B5%D0%BD%D1%82%D1%81%D0%BA%D1%83%D0%BB%D1%8C%D0%BF%D1%82%D1%83%D1%80%D0%B0" \o "Монументскульптура" </w:instrText>
      </w:r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Монументскульптура</w:t>
      </w:r>
      <w:proofErr w:type="spellEnd"/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27A4F"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7A4F" w:rsidRPr="007E32D3" w:rsidRDefault="00D27A4F" w:rsidP="007E32D3">
      <w:pPr>
        <w:shd w:val="clear" w:color="auto" w:fill="E2EFD9" w:themeFill="accent6" w:themeFillTint="33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Герою Советского Союза А. Матросову был установлен в Уфе 9 мая 1951 г. в парке, переименованном в честь героя. Памятник выполнен из бронзы, установлен на постаменте из розового </w:t>
      </w:r>
      <w:hyperlink r:id="rId25" w:tooltip="Гранит" w:history="1">
        <w:r w:rsidRPr="007E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гранита</w:t>
        </w:r>
      </w:hyperlink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представляет собой фигуру высотой в 2,5 метра в полный рост, в движении вперед, с автоматом в руках. На голове солдата — каска, поверх обмундирования — плащ-палатка. Надпись на постаменте гласит: «Герою Советского Союза Александру Матросову».</w:t>
      </w:r>
    </w:p>
    <w:p w:rsidR="00D27A4F" w:rsidRPr="007E32D3" w:rsidRDefault="00D27A4F" w:rsidP="007E32D3">
      <w:pPr>
        <w:shd w:val="clear" w:color="auto" w:fill="E2EFD9" w:themeFill="accent6" w:themeFillTint="33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памятник был установлен на центральной аллее. Позднее, на рубеже 1970-80-х гг. в связи с переименованием парка им. А. Матросова в парк им. В. И. Ленина памятник был перенесён на территорию Школы МВД. Примерно тогда же был открыт </w:t>
      </w:r>
      <w:hyperlink r:id="rId26" w:tooltip="Памятник А. Матросову и М. Губайдуллину (страница отсутствует)" w:history="1">
        <w:r w:rsidRPr="007E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памятник</w:t>
        </w:r>
      </w:hyperlink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Матросову и повторившему его подвиг </w:t>
      </w:r>
      <w:hyperlink r:id="rId27" w:tooltip="Губайдуллин, Миннигали Хабибуллович" w:history="1">
        <w:r w:rsidRPr="007E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Губайдуллину</w:t>
        </w:r>
      </w:hyperlink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8" w:tooltip="Парк Победы (Уфа)" w:history="1">
        <w:r w:rsidRPr="007E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парке Победы</w:t>
        </w:r>
      </w:hyperlink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A4F" w:rsidRPr="007E32D3" w:rsidRDefault="00D27A4F" w:rsidP="007E32D3">
      <w:pPr>
        <w:shd w:val="clear" w:color="auto" w:fill="E2EFD9" w:themeFill="accent6" w:themeFillTint="33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затем памятник вернули обратно в парк, но он был установлен уже не на центральной аллее, а немного в глубине парка.</w:t>
      </w:r>
    </w:p>
    <w:p w:rsidR="00D27A4F" w:rsidRPr="007E32D3" w:rsidRDefault="00D27A4F" w:rsidP="007E32D3">
      <w:pPr>
        <w:shd w:val="clear" w:color="auto" w:fill="E2EFD9" w:themeFill="accent6" w:themeFillTint="33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4F" w:rsidRPr="007E32D3" w:rsidRDefault="00D27A4F" w:rsidP="007E32D3">
      <w:pPr>
        <w:shd w:val="clear" w:color="auto" w:fill="E2EFD9" w:themeFill="accent6" w:themeFillTint="33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 </w:t>
      </w:r>
      <w:proofErr w:type="spellStart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"https://ru.wikipedia.org/wiki/%D0%91%D0%B0%D1%8F%D0%B7%D0%B8%D1%82_%D0%91%D0%B8%D0%BA%D0%B1%D0%B0%D0%B9" \o "Баязит Бикбай" </w:instrText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Баязит</w:t>
      </w:r>
      <w:proofErr w:type="spellEnd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Бикбай</w:t>
      </w:r>
      <w:proofErr w:type="spellEnd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написал по поводу установки памятника:</w:t>
      </w:r>
    </w:p>
    <w:p w:rsidR="007E32D3" w:rsidRDefault="007E32D3" w:rsidP="007E32D3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4F" w:rsidRPr="007E32D3" w:rsidRDefault="00D27A4F" w:rsidP="007E32D3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небо сплошь заволокло, и дождь унять нельзя.</w:t>
      </w:r>
    </w:p>
    <w:p w:rsidR="00D27A4F" w:rsidRPr="007E32D3" w:rsidRDefault="00D27A4F" w:rsidP="007E32D3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ветру и дождю </w:t>
      </w:r>
      <w:proofErr w:type="gramStart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назло брезент</w:t>
      </w:r>
      <w:proofErr w:type="gramEnd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упал, скользя.</w:t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Матросов! Словно на гранит с уральских горных </w:t>
      </w:r>
      <w:proofErr w:type="gramStart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круч,</w:t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спустился</w:t>
      </w:r>
      <w:proofErr w:type="gramEnd"/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 молодой, бесстрашен и могуч.</w:t>
      </w: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руке сжимая автомат, глядит на площадь он.</w:t>
      </w:r>
    </w:p>
    <w:p w:rsidR="00D27A4F" w:rsidRPr="007E32D3" w:rsidRDefault="00D27A4F" w:rsidP="007E32D3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 будущее, взгляд героя устремлен».</w:t>
      </w:r>
    </w:p>
    <w:p w:rsidR="00D27A4F" w:rsidRPr="007E32D3" w:rsidRDefault="00D27A4F" w:rsidP="007E32D3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B9" w:rsidRPr="007E32D3" w:rsidRDefault="00A56CB9" w:rsidP="007E32D3">
      <w:pPr>
        <w:spacing w:after="0" w:line="240" w:lineRule="auto"/>
      </w:pPr>
    </w:p>
    <w:sectPr w:rsidR="00A56CB9" w:rsidRPr="007E32D3" w:rsidSect="007E32D3">
      <w:pgSz w:w="11906" w:h="16838"/>
      <w:pgMar w:top="142" w:right="850" w:bottom="851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20C"/>
    <w:multiLevelType w:val="multilevel"/>
    <w:tmpl w:val="5D3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3"/>
    <w:rsid w:val="00576FC8"/>
    <w:rsid w:val="00725B9D"/>
    <w:rsid w:val="007E32D3"/>
    <w:rsid w:val="00A56CB9"/>
    <w:rsid w:val="00D27A4F"/>
    <w:rsid w:val="00D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2004-C621-41C8-8B14-93EC484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2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2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1621088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8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42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290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C%D1%8F%D1%82%D0%BD%D0%B8%D0%BA_%D0%A1%D0%B0%D0%BB%D0%B0%D0%B2%D0%B0%D1%82%D1%83_%D0%AE%D0%BB%D0%B0%D0%B5%D0%B2%D1%83_(%D0%A3%D1%84%D0%B0)" TargetMode="External"/><Relationship Id="rId13" Type="http://schemas.openxmlformats.org/officeDocument/2006/relationships/hyperlink" Target="https://ru.wikipedia.org/wiki/%D0%9F%D0%B0%D0%BC%D1%8F%D1%82%D0%BD%D0%B8%D0%BA_%D0%A1%D0%B0%D0%BB%D0%B0%D0%B2%D0%B0%D1%82%D1%83_%D0%AE%D0%BB%D0%B0%D0%B5%D0%B2%D1%83_(%D0%A3%D1%84%D0%B0)" TargetMode="External"/><Relationship Id="rId18" Type="http://schemas.openxmlformats.org/officeDocument/2006/relationships/hyperlink" Target="https://ru.wikipedia.org/wiki/%D0%90%D1%85%D1%82%D1%8B%D1%80%D0%BA%D0%B0_(%D0%9C%D0%BE%D1%81%D0%BA%D0%BE%D0%B2%D1%81%D0%BA%D0%B0%D1%8F_%D0%BE%D0%B1%D0%BB%D0%B0%D1%81%D1%82%D1%8C)" TargetMode="External"/><Relationship Id="rId26" Type="http://schemas.openxmlformats.org/officeDocument/2006/relationships/hyperlink" Target="https://ru.wikipedia.org/w/index.php?title=%D0%9F%D0%B0%D0%BC%D1%8F%D1%82%D0%BD%D0%B8%D0%BA_%D0%90._%D0%9C%D0%B0%D1%82%D1%80%D0%BE%D1%81%D0%BE%D0%B2%D1%83_%D0%B8_%D0%9C._%D0%93%D1%83%D0%B1%D0%B0%D0%B9%D0%B4%D1%83%D0%BB%D0%BB%D0%B8%D0%BD%D1%83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0%B2%D0%B0%D1%81%D0%B8%D0%B5%D0%B2,_%D0%A1%D0%BE%D1%81%D0%BB%D0%B0%D0%BD%D0%B1%D0%B5%D0%BA_%D0%94%D0%B0%D1%84%D0%B0%D0%B5%D0%B2%D0%B8%D1%87" TargetMode="External"/><Relationship Id="rId7" Type="http://schemas.openxmlformats.org/officeDocument/2006/relationships/hyperlink" Target="https://ru.wikipedia.org/wiki/1967_%D0%B3%D0%BE%D0%B4" TargetMode="External"/><Relationship Id="rId12" Type="http://schemas.openxmlformats.org/officeDocument/2006/relationships/hyperlink" Target="https://ru.wikipedia.org/wiki/%D0%91%D0%B0%D1%88%D0%BA%D0%B8%D1%80%D1%81%D0%BA%D0%B8%D0%B9_%D0%B3%D0%BE%D1%81%D1%83%D0%B4%D0%B0%D1%80%D1%81%D1%82%D0%B2%D0%B5%D0%BD%D0%BD%D1%8B%D0%B9_%D1%82%D0%B5%D0%B0%D1%82%D1%80_%D0%BE%D0%BF%D0%B5%D1%80%D1%8B_%D0%B8_%D0%B1%D0%B0%D0%BB%D0%B5%D1%82%D0%B0" TargetMode="External"/><Relationship Id="rId17" Type="http://schemas.openxmlformats.org/officeDocument/2006/relationships/hyperlink" Target="https://ru.wikipedia.org/wiki/%D0%A1%D0%B5%D0%BC%D1%8C_%D1%87%D1%83%D0%B4%D0%B5%D1%81_%D0%91%D0%B0%D1%88%D0%BA%D0%BE%D1%80%D1%82%D0%BE%D1%81%D1%82%D0%B0%D0%BD%D0%B0" TargetMode="External"/><Relationship Id="rId25" Type="http://schemas.openxmlformats.org/officeDocument/2006/relationships/hyperlink" Target="https://ru.wikipedia.org/wiki/%D0%93%D1%80%D0%B0%D0%BD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C%D1%8F%D1%82%D0%BD%D0%B8%D0%BA_%D0%A1%D0%B0%D0%BB%D0%B0%D0%B2%D0%B0%D1%82%D1%83_%D0%AE%D0%BB%D0%B0%D0%B5%D0%B2%D1%83_(%D0%A3%D1%84%D0%B0)" TargetMode="External"/><Relationship Id="rId20" Type="http://schemas.openxmlformats.org/officeDocument/2006/relationships/hyperlink" Target="https://ru.wikipedia.org/wiki/%D0%9C%D0%BE%D1%81%D0%BA%D0%BE%D0%B2%D1%81%D0%BA%D0%B0%D1%8F_%D0%BE%D0%B1%D0%BB%D0%B0%D1%81%D1%82%D1%8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963_%D0%B3%D0%BE%D0%B4" TargetMode="External"/><Relationship Id="rId24" Type="http://schemas.openxmlformats.org/officeDocument/2006/relationships/hyperlink" Target="https://ru.wikipedia.org/wiki/%D0%9B%D0%B5%D0%BD%D0%B8%D0%BD%D0%B3%D1%80%D0%B0%D0%B4" TargetMode="External"/><Relationship Id="rId5" Type="http://schemas.openxmlformats.org/officeDocument/2006/relationships/hyperlink" Target="https://ru.wikipedia.org/wiki/%D0%9F%D0%B0%D0%BC%D1%8F%D1%82%D0%BD%D0%B8%D0%BA_%D0%A1%D0%B0%D0%BB%D0%B0%D0%B2%D0%B0%D1%82%D1%83_%D0%AE%D0%BB%D0%B0%D0%B5%D0%B2%D1%83_(%D0%A3%D1%84%D0%B0)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hyperlink" Target="https://ru.wikipedia.org/wiki/%D0%9F%D0%B0%D1%80%D0%BA_%D0%9F%D0%BE%D0%B1%D0%B5%D0%B4%D1%8B_(%D0%A3%D1%84%D0%B0)" TargetMode="External"/><Relationship Id="rId10" Type="http://schemas.openxmlformats.org/officeDocument/2006/relationships/hyperlink" Target="https://ru.wikipedia.org/wiki/1970_%D0%B3%D0%BE%D0%B4" TargetMode="External"/><Relationship Id="rId19" Type="http://schemas.openxmlformats.org/officeDocument/2006/relationships/hyperlink" Target="https://ru.wikipedia.org/wiki/%D0%A1%D0%B5%D1%80%D0%B3%D0%B8%D0%B5%D0%B2%D0%BE-%D0%9F%D0%BE%D1%81%D0%B0%D0%B4%D1%81%D0%BA%D0%B8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C%D1%8F%D1%82%D0%BD%D0%B8%D0%BA_%D0%A1%D0%B0%D0%BB%D0%B0%D0%B2%D0%B0%D1%82%D1%83_%D0%AE%D0%BB%D0%B0%D0%B5%D0%B2%D1%83_(%D0%A3%D1%84%D0%B0)" TargetMode="External"/><Relationship Id="rId14" Type="http://schemas.openxmlformats.org/officeDocument/2006/relationships/hyperlink" Target="https://commons.wikimedia.org/wiki/File:Memoboardufa.JPG?uselang=ru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ru.wikipedia.org/wiki/%D0%93%D1%83%D0%B1%D0%B0%D0%B9%D0%B4%D1%83%D0%BB%D0%BB%D0%B8%D0%BD,_%D0%9C%D0%B8%D0%BD%D0%BD%D0%B8%D0%B3%D0%B0%D0%BB%D0%B8_%D0%A5%D0%B0%D0%B1%D0%B8%D0%B1%D1%83%D0%BB%D0%BB%D0%BE%D0%B2%D0%B8%D1%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Мастер89608008882</dc:creator>
  <cp:keywords/>
  <dc:description/>
  <cp:lastModifiedBy>Мастер89608008882</cp:lastModifiedBy>
  <cp:revision>4</cp:revision>
  <cp:lastPrinted>2016-04-18T18:17:00Z</cp:lastPrinted>
  <dcterms:created xsi:type="dcterms:W3CDTF">2016-04-18T17:50:00Z</dcterms:created>
  <dcterms:modified xsi:type="dcterms:W3CDTF">2016-04-20T17:33:00Z</dcterms:modified>
</cp:coreProperties>
</file>