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00" w:rsidRDefault="00F67B00">
      <w:pPr>
        <w:pStyle w:val="a4"/>
        <w:rPr>
          <w:b/>
          <w:bCs/>
        </w:rPr>
      </w:pPr>
      <w:r>
        <w:rPr>
          <w:b/>
          <w:bCs/>
        </w:rPr>
        <w:t>Муниципальное</w:t>
      </w:r>
      <w:r w:rsidR="0057088A">
        <w:rPr>
          <w:b/>
          <w:bCs/>
        </w:rPr>
        <w:t xml:space="preserve"> автономное </w:t>
      </w:r>
      <w:r>
        <w:rPr>
          <w:b/>
          <w:bCs/>
        </w:rPr>
        <w:t xml:space="preserve"> дошкольное образовательное учреждение </w:t>
      </w:r>
    </w:p>
    <w:p w:rsidR="0057088A" w:rsidRDefault="005708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F67B00">
        <w:rPr>
          <w:b/>
          <w:bCs/>
          <w:sz w:val="28"/>
        </w:rPr>
        <w:t xml:space="preserve">етский сад № 254 </w:t>
      </w:r>
      <w:r>
        <w:rPr>
          <w:b/>
          <w:bCs/>
          <w:sz w:val="28"/>
        </w:rPr>
        <w:t>городского округа город Уфа</w:t>
      </w:r>
    </w:p>
    <w:p w:rsidR="00F67B00" w:rsidRDefault="005708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Башко</w:t>
      </w:r>
      <w:r>
        <w:rPr>
          <w:b/>
          <w:bCs/>
          <w:sz w:val="28"/>
        </w:rPr>
        <w:t>р</w:t>
      </w:r>
      <w:r>
        <w:rPr>
          <w:b/>
          <w:bCs/>
          <w:sz w:val="28"/>
        </w:rPr>
        <w:t>тсотан</w:t>
      </w:r>
    </w:p>
    <w:p w:rsidR="00F67B00" w:rsidRDefault="00F67B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</w:t>
      </w:r>
    </w:p>
    <w:p w:rsidR="00F67B00" w:rsidRDefault="00F67B00">
      <w:pPr>
        <w:jc w:val="center"/>
        <w:rPr>
          <w:b/>
          <w:bCs/>
          <w:sz w:val="32"/>
        </w:rPr>
      </w:pPr>
    </w:p>
    <w:p w:rsidR="00F67B00" w:rsidRDefault="00F67B00">
      <w:pPr>
        <w:jc w:val="center"/>
        <w:rPr>
          <w:b/>
          <w:bCs/>
          <w:sz w:val="48"/>
        </w:rPr>
      </w:pPr>
    </w:p>
    <w:p w:rsidR="00F67B00" w:rsidRDefault="00F67B00">
      <w:pPr>
        <w:jc w:val="center"/>
        <w:rPr>
          <w:b/>
          <w:bCs/>
          <w:sz w:val="48"/>
        </w:rPr>
      </w:pPr>
    </w:p>
    <w:p w:rsidR="00F67B00" w:rsidRDefault="00F67B00">
      <w:pPr>
        <w:rPr>
          <w:b/>
          <w:bCs/>
          <w:sz w:val="48"/>
        </w:rPr>
      </w:pPr>
    </w:p>
    <w:p w:rsidR="00F67B00" w:rsidRDefault="00F67B00">
      <w:pPr>
        <w:rPr>
          <w:b/>
          <w:bCs/>
          <w:sz w:val="48"/>
        </w:rPr>
      </w:pPr>
    </w:p>
    <w:p w:rsidR="00F67B00" w:rsidRDefault="00F67B00">
      <w:pPr>
        <w:jc w:val="center"/>
        <w:rPr>
          <w:b/>
          <w:bCs/>
          <w:sz w:val="48"/>
        </w:rPr>
      </w:pPr>
    </w:p>
    <w:p w:rsidR="00F67B00" w:rsidRDefault="00F67B00">
      <w:pPr>
        <w:jc w:val="center"/>
        <w:rPr>
          <w:b/>
          <w:bCs/>
          <w:sz w:val="48"/>
        </w:rPr>
      </w:pPr>
    </w:p>
    <w:p w:rsidR="00F67B00" w:rsidRDefault="00F67B00">
      <w:pPr>
        <w:rPr>
          <w:b/>
          <w:bCs/>
          <w:sz w:val="36"/>
        </w:rPr>
      </w:pPr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3.2pt;width:394.5pt;height:126pt;z-index:251657216" fillcolor="gray" strokeweight="1pt">
            <v:fill opacity=".5"/>
            <v:shadow on="t" color="#99f" offset="3pt"/>
            <v:textpath style="font-family:&quot;Arial&quot;;v-text-kern:t" trim="t" fitpath="t" string="Уфа –&#10; вчера и сегодня"/>
          </v:shape>
        </w:pict>
      </w:r>
    </w:p>
    <w:p w:rsidR="00F67B00" w:rsidRDefault="00F67B00">
      <w:pPr>
        <w:ind w:firstLine="900"/>
        <w:rPr>
          <w:b/>
          <w:bCs/>
          <w:sz w:val="36"/>
        </w:rPr>
      </w:pPr>
    </w:p>
    <w:p w:rsidR="00F67B00" w:rsidRDefault="00F67B00">
      <w:pPr>
        <w:tabs>
          <w:tab w:val="left" w:pos="8240"/>
        </w:tabs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2754FA" w:rsidRDefault="002754FA">
      <w:pPr>
        <w:ind w:firstLine="900"/>
        <w:rPr>
          <w:b/>
          <w:bCs/>
          <w:sz w:val="36"/>
        </w:rPr>
      </w:pPr>
    </w:p>
    <w:p w:rsidR="002754FA" w:rsidRDefault="002754FA">
      <w:pPr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57088A" w:rsidRDefault="0057088A" w:rsidP="0057088A">
      <w:pPr>
        <w:jc w:val="right"/>
        <w:rPr>
          <w:bCs/>
          <w:sz w:val="28"/>
          <w:szCs w:val="28"/>
        </w:rPr>
      </w:pPr>
      <w:r w:rsidRPr="000804E0">
        <w:rPr>
          <w:bCs/>
          <w:sz w:val="28"/>
          <w:szCs w:val="28"/>
        </w:rPr>
        <w:t>Подготовила воспитатель групп</w:t>
      </w:r>
      <w:r>
        <w:rPr>
          <w:bCs/>
          <w:sz w:val="28"/>
          <w:szCs w:val="28"/>
        </w:rPr>
        <w:t>ы</w:t>
      </w:r>
    </w:p>
    <w:p w:rsidR="0057088A" w:rsidRDefault="0057088A" w:rsidP="0057088A">
      <w:pPr>
        <w:jc w:val="right"/>
        <w:rPr>
          <w:bCs/>
          <w:sz w:val="28"/>
          <w:szCs w:val="28"/>
        </w:rPr>
      </w:pPr>
      <w:r w:rsidRPr="000804E0">
        <w:rPr>
          <w:bCs/>
          <w:sz w:val="28"/>
          <w:szCs w:val="28"/>
        </w:rPr>
        <w:t xml:space="preserve"> с изучением башкирского языка </w:t>
      </w:r>
    </w:p>
    <w:p w:rsidR="0057088A" w:rsidRDefault="0057088A" w:rsidP="0057088A">
      <w:pPr>
        <w:jc w:val="right"/>
        <w:rPr>
          <w:b/>
          <w:bCs/>
          <w:sz w:val="52"/>
        </w:rPr>
      </w:pPr>
      <w:r w:rsidRPr="000804E0">
        <w:rPr>
          <w:bCs/>
          <w:sz w:val="28"/>
          <w:szCs w:val="28"/>
        </w:rPr>
        <w:t>Калмурзина Р.Ш.</w:t>
      </w:r>
    </w:p>
    <w:p w:rsidR="0057088A" w:rsidRDefault="0057088A" w:rsidP="0057088A">
      <w:pPr>
        <w:jc w:val="center"/>
        <w:rPr>
          <w:b/>
          <w:bCs/>
          <w:sz w:val="52"/>
        </w:rPr>
      </w:pPr>
    </w:p>
    <w:p w:rsidR="00F67B00" w:rsidRDefault="00F67B00">
      <w:pPr>
        <w:ind w:firstLine="900"/>
        <w:rPr>
          <w:b/>
          <w:bCs/>
          <w:sz w:val="36"/>
        </w:rPr>
      </w:pPr>
    </w:p>
    <w:p w:rsidR="0057088A" w:rsidRDefault="0057088A">
      <w:pPr>
        <w:ind w:firstLine="900"/>
        <w:rPr>
          <w:b/>
          <w:bCs/>
          <w:sz w:val="36"/>
        </w:rPr>
      </w:pPr>
    </w:p>
    <w:p w:rsidR="0057088A" w:rsidRDefault="0057088A">
      <w:pPr>
        <w:ind w:firstLine="900"/>
        <w:rPr>
          <w:b/>
          <w:bCs/>
          <w:sz w:val="36"/>
        </w:rPr>
      </w:pPr>
    </w:p>
    <w:p w:rsidR="002754FA" w:rsidRDefault="002754FA">
      <w:pPr>
        <w:ind w:firstLine="900"/>
        <w:rPr>
          <w:b/>
          <w:bCs/>
          <w:sz w:val="36"/>
        </w:rPr>
      </w:pPr>
    </w:p>
    <w:p w:rsidR="002754FA" w:rsidRDefault="002754FA">
      <w:pPr>
        <w:ind w:firstLine="900"/>
        <w:rPr>
          <w:b/>
          <w:bCs/>
          <w:sz w:val="36"/>
        </w:rPr>
      </w:pPr>
    </w:p>
    <w:p w:rsidR="0057088A" w:rsidRPr="0057088A" w:rsidRDefault="0057088A">
      <w:pPr>
        <w:ind w:firstLine="900"/>
        <w:rPr>
          <w:bCs/>
          <w:sz w:val="36"/>
        </w:rPr>
      </w:pPr>
      <w:r>
        <w:rPr>
          <w:b/>
          <w:bCs/>
          <w:sz w:val="36"/>
        </w:rPr>
        <w:t xml:space="preserve">                                </w:t>
      </w:r>
      <w:r w:rsidRPr="0057088A">
        <w:rPr>
          <w:bCs/>
          <w:sz w:val="36"/>
        </w:rPr>
        <w:t>2016г.</w:t>
      </w:r>
    </w:p>
    <w:p w:rsidR="00F67B00" w:rsidRDefault="00F67B00">
      <w:pPr>
        <w:pStyle w:val="a3"/>
      </w:pPr>
      <w:r>
        <w:lastRenderedPageBreak/>
        <w:t>Когда-то в далёкие годы Уфа была только м</w:t>
      </w:r>
      <w:r>
        <w:t>а</w:t>
      </w:r>
      <w:r>
        <w:t>ленькой крепостью на окраине России. Постепенно городок разрастался и, наконец, стал центром бол</w:t>
      </w:r>
      <w:r>
        <w:t>ь</w:t>
      </w:r>
      <w:r>
        <w:t>шой губернии. Все жизненно важные грузы доставл</w:t>
      </w:r>
      <w:r>
        <w:t>я</w:t>
      </w:r>
      <w:r>
        <w:t>лись в Уфу летом пароходами с прицепными барж</w:t>
      </w:r>
      <w:r>
        <w:t>а</w:t>
      </w:r>
      <w:r>
        <w:t>ми, лошадьми через наплавной мост на Оренбургской переправе, которая прямиком выводила на Нижне-Торговую площадь (ныне Монумент Дружбы). Теперь там стоит капитальный мост.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>Каждый, кто въезжает в Уфу, видит справа к</w:t>
      </w:r>
      <w:r>
        <w:rPr>
          <w:sz w:val="40"/>
        </w:rPr>
        <w:t>у</w:t>
      </w:r>
      <w:r>
        <w:rPr>
          <w:sz w:val="40"/>
        </w:rPr>
        <w:t>пола двух церквей – Сергиевской и Покровской, а слева – мечеть, центр связи со всем мусульманским миром.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>Одно из красивейших мест Уфы – парк на Сл</w:t>
      </w:r>
      <w:r>
        <w:rPr>
          <w:sz w:val="40"/>
        </w:rPr>
        <w:t>у</w:t>
      </w:r>
      <w:r>
        <w:rPr>
          <w:sz w:val="40"/>
        </w:rPr>
        <w:t>чевской горе. Поэтическая беседка сохранилась в в</w:t>
      </w:r>
      <w:r>
        <w:rPr>
          <w:sz w:val="40"/>
        </w:rPr>
        <w:t>е</w:t>
      </w:r>
      <w:r>
        <w:rPr>
          <w:sz w:val="40"/>
        </w:rPr>
        <w:t xml:space="preserve">ках. </w:t>
      </w:r>
      <w:proofErr w:type="gramStart"/>
      <w:r>
        <w:rPr>
          <w:sz w:val="40"/>
        </w:rPr>
        <w:t>Не мало</w:t>
      </w:r>
      <w:proofErr w:type="gramEnd"/>
      <w:r>
        <w:rPr>
          <w:sz w:val="40"/>
        </w:rPr>
        <w:t xml:space="preserve"> повидала она писателей, художников и влюблённых, которые, возможно, именно здесь о</w:t>
      </w:r>
      <w:r>
        <w:rPr>
          <w:sz w:val="40"/>
        </w:rPr>
        <w:t>т</w:t>
      </w:r>
      <w:r>
        <w:rPr>
          <w:sz w:val="40"/>
        </w:rPr>
        <w:t>крывали друг другу сердца.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>Старинная  слобода Архирейка своё название получила напрямую: на вершине её стоял дом уфи</w:t>
      </w:r>
      <w:r>
        <w:rPr>
          <w:sz w:val="40"/>
        </w:rPr>
        <w:t>м</w:t>
      </w:r>
      <w:r>
        <w:rPr>
          <w:sz w:val="40"/>
        </w:rPr>
        <w:t>ского архиерея.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>Уфимские крыши… дома, и улицы. Чего только не пережили они на своём веку! Старые улицы пол</w:t>
      </w:r>
      <w:r>
        <w:rPr>
          <w:sz w:val="40"/>
        </w:rPr>
        <w:t>у</w:t>
      </w:r>
      <w:r>
        <w:rPr>
          <w:sz w:val="40"/>
        </w:rPr>
        <w:t>чили новые названия – Ленина, Коммунистическая, Советская, Революционная. Практически все улицы города были переименованы, даже такие невинные названия, как Усольская, Вавиловская, Уфимская, С</w:t>
      </w:r>
      <w:r>
        <w:rPr>
          <w:sz w:val="40"/>
        </w:rPr>
        <w:t>у</w:t>
      </w:r>
      <w:r>
        <w:rPr>
          <w:sz w:val="40"/>
        </w:rPr>
        <w:t>воровская. Улицу Диагональную на окраине города помнят, наверное, только старожилы. Теперь она ра</w:t>
      </w:r>
      <w:r>
        <w:rPr>
          <w:sz w:val="40"/>
        </w:rPr>
        <w:t>с</w:t>
      </w:r>
      <w:r>
        <w:rPr>
          <w:sz w:val="40"/>
        </w:rPr>
        <w:t xml:space="preserve">положена в самом центре города и названа улицей 50-летия Октября. А по улице Александровской (улица </w:t>
      </w:r>
      <w:r>
        <w:rPr>
          <w:sz w:val="40"/>
        </w:rPr>
        <w:lastRenderedPageBreak/>
        <w:t>Карла Маркса) в далёкие времена въезжал царь Але</w:t>
      </w:r>
      <w:r>
        <w:rPr>
          <w:sz w:val="40"/>
        </w:rPr>
        <w:t>к</w:t>
      </w:r>
      <w:r>
        <w:rPr>
          <w:sz w:val="40"/>
        </w:rPr>
        <w:t xml:space="preserve">сандр </w:t>
      </w:r>
      <w:r>
        <w:rPr>
          <w:sz w:val="40"/>
          <w:lang w:val="en-US"/>
        </w:rPr>
        <w:t>II</w:t>
      </w:r>
      <w:r>
        <w:rPr>
          <w:sz w:val="40"/>
        </w:rPr>
        <w:t>, чтобы принять участие в закладке Алексан</w:t>
      </w:r>
      <w:r>
        <w:rPr>
          <w:sz w:val="40"/>
        </w:rPr>
        <w:t>д</w:t>
      </w:r>
      <w:r>
        <w:rPr>
          <w:sz w:val="40"/>
        </w:rPr>
        <w:t xml:space="preserve">ровского собора, названного так в честь Александра Невского. 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>Старейшая Голубиная улица теперь названа именем Александра Пушкина. А как изменились н</w:t>
      </w:r>
      <w:r>
        <w:rPr>
          <w:sz w:val="40"/>
        </w:rPr>
        <w:t>а</w:t>
      </w:r>
      <w:r>
        <w:rPr>
          <w:sz w:val="40"/>
        </w:rPr>
        <w:t>звания магазинов, театров, площадей: когда-то за п</w:t>
      </w:r>
      <w:r>
        <w:rPr>
          <w:sz w:val="40"/>
        </w:rPr>
        <w:t>о</w:t>
      </w:r>
      <w:r>
        <w:rPr>
          <w:sz w:val="40"/>
        </w:rPr>
        <w:t>купками мы отправлялись в магазин «Каримова и Шамгулова», а теперь он называется Старый Униве</w:t>
      </w:r>
      <w:r>
        <w:rPr>
          <w:sz w:val="40"/>
        </w:rPr>
        <w:t>р</w:t>
      </w:r>
      <w:r>
        <w:rPr>
          <w:sz w:val="40"/>
        </w:rPr>
        <w:t>маг. На улицу Гоголя люди ходили в синагогу, а т</w:t>
      </w:r>
      <w:r>
        <w:rPr>
          <w:sz w:val="40"/>
        </w:rPr>
        <w:t>е</w:t>
      </w:r>
      <w:r>
        <w:rPr>
          <w:sz w:val="40"/>
        </w:rPr>
        <w:t xml:space="preserve">перь в этом здании расположилась филармония. В </w:t>
      </w:r>
      <w:proofErr w:type="gramStart"/>
      <w:r>
        <w:rPr>
          <w:sz w:val="40"/>
        </w:rPr>
        <w:t>Аксаковском народном доме, заложенном весной 1909 года ныне располагается</w:t>
      </w:r>
      <w:proofErr w:type="gramEnd"/>
      <w:r>
        <w:rPr>
          <w:sz w:val="40"/>
        </w:rPr>
        <w:t xml:space="preserve"> театр оперы и балета.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>Старый цирк шапито уступил место новому с</w:t>
      </w:r>
      <w:r>
        <w:rPr>
          <w:sz w:val="40"/>
        </w:rPr>
        <w:t>о</w:t>
      </w:r>
      <w:r>
        <w:rPr>
          <w:sz w:val="40"/>
        </w:rPr>
        <w:t>временному зданию, по-прежнему оставаясь для д</w:t>
      </w:r>
      <w:r>
        <w:rPr>
          <w:sz w:val="40"/>
        </w:rPr>
        <w:t>е</w:t>
      </w:r>
      <w:r>
        <w:rPr>
          <w:sz w:val="40"/>
        </w:rPr>
        <w:t>тей предметом горячей любви.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>Да! Изменился город – изменились люди! Есть что вспомнить, на что посмотреть. Но не уступает по красоте и современный город! Далеко разрослась ст</w:t>
      </w:r>
      <w:r>
        <w:rPr>
          <w:sz w:val="40"/>
        </w:rPr>
        <w:t>о</w:t>
      </w:r>
      <w:r>
        <w:rPr>
          <w:sz w:val="40"/>
        </w:rPr>
        <w:t>лица, появились новые районы: Новостройка, Сипа</w:t>
      </w:r>
      <w:r>
        <w:rPr>
          <w:sz w:val="40"/>
        </w:rPr>
        <w:t>й</w:t>
      </w:r>
      <w:r>
        <w:rPr>
          <w:sz w:val="40"/>
        </w:rPr>
        <w:t>лово, Солнечный</w:t>
      </w:r>
      <w:proofErr w:type="gramStart"/>
      <w:r>
        <w:rPr>
          <w:sz w:val="40"/>
        </w:rPr>
        <w:t xml:space="preserve"> … А</w:t>
      </w:r>
      <w:proofErr w:type="gramEnd"/>
      <w:r>
        <w:rPr>
          <w:sz w:val="40"/>
        </w:rPr>
        <w:t xml:space="preserve"> в бывшем городе Черниковске, ставшем частью города, развернута нефтехимическая промышленность. Именно эта часть города утопает в зелени, радуют взор парки и скверы, площади и бл</w:t>
      </w:r>
      <w:r>
        <w:rPr>
          <w:sz w:val="40"/>
        </w:rPr>
        <w:t>а</w:t>
      </w:r>
      <w:r>
        <w:rPr>
          <w:sz w:val="40"/>
        </w:rPr>
        <w:t xml:space="preserve">гоустроенные улицы. </w:t>
      </w:r>
    </w:p>
    <w:p w:rsidR="00F67B00" w:rsidRDefault="00F67B00">
      <w:pPr>
        <w:ind w:firstLine="900"/>
        <w:jc w:val="both"/>
        <w:rPr>
          <w:sz w:val="40"/>
        </w:rPr>
      </w:pPr>
      <w:r>
        <w:rPr>
          <w:sz w:val="40"/>
        </w:rPr>
        <w:t xml:space="preserve">Извечен закон жизни! На смену всему старому и отжившему приходит новый мир. И пусть это новое будет светлым и радостным.  </w:t>
      </w:r>
    </w:p>
    <w:p w:rsidR="00F67B00" w:rsidRDefault="00F67B00">
      <w:pPr>
        <w:ind w:firstLine="900"/>
        <w:jc w:val="both"/>
        <w:rPr>
          <w:sz w:val="40"/>
        </w:rPr>
      </w:pPr>
    </w:p>
    <w:p w:rsidR="00F67B00" w:rsidRDefault="00F67B00">
      <w:pPr>
        <w:ind w:firstLine="900"/>
        <w:jc w:val="both"/>
        <w:rPr>
          <w:sz w:val="40"/>
        </w:rPr>
      </w:pPr>
    </w:p>
    <w:p w:rsidR="00F67B00" w:rsidRDefault="00F67B00">
      <w:pPr>
        <w:ind w:firstLine="900"/>
        <w:jc w:val="both"/>
        <w:rPr>
          <w:sz w:val="40"/>
        </w:rPr>
      </w:pPr>
    </w:p>
    <w:p w:rsidR="00F67B00" w:rsidRDefault="00F67B00">
      <w:pPr>
        <w:pStyle w:val="a4"/>
        <w:rPr>
          <w:b/>
          <w:bCs/>
        </w:rPr>
      </w:pPr>
      <w:r>
        <w:rPr>
          <w:b/>
          <w:bCs/>
        </w:rPr>
        <w:lastRenderedPageBreak/>
        <w:t xml:space="preserve">Муниципальное дошкольное образовательное учреждение </w:t>
      </w:r>
    </w:p>
    <w:p w:rsidR="00F67B00" w:rsidRDefault="00F67B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центр развития ребенка – детский сад № 254 </w:t>
      </w:r>
    </w:p>
    <w:p w:rsidR="00F67B00" w:rsidRDefault="00F67B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</w:t>
      </w:r>
    </w:p>
    <w:p w:rsidR="00F67B00" w:rsidRDefault="00F67B00">
      <w:pPr>
        <w:jc w:val="center"/>
        <w:rPr>
          <w:b/>
          <w:bCs/>
          <w:sz w:val="32"/>
        </w:rPr>
      </w:pPr>
    </w:p>
    <w:p w:rsidR="00F67B00" w:rsidRDefault="00F67B0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                      Для Вас, родители!</w:t>
      </w:r>
    </w:p>
    <w:p w:rsidR="00F67B00" w:rsidRDefault="00F67B00">
      <w:pPr>
        <w:jc w:val="center"/>
        <w:rPr>
          <w:b/>
          <w:bCs/>
          <w:sz w:val="48"/>
        </w:rPr>
      </w:pPr>
    </w:p>
    <w:p w:rsidR="00F67B00" w:rsidRDefault="00F67B00">
      <w:pPr>
        <w:ind w:firstLine="900"/>
        <w:jc w:val="both"/>
        <w:rPr>
          <w:sz w:val="40"/>
        </w:rPr>
      </w:pPr>
    </w:p>
    <w:p w:rsidR="00F67B00" w:rsidRDefault="00F67B00">
      <w:pPr>
        <w:ind w:firstLine="900"/>
        <w:jc w:val="both"/>
        <w:rPr>
          <w:sz w:val="40"/>
        </w:rPr>
      </w:pPr>
    </w:p>
    <w:p w:rsidR="00F67B00" w:rsidRDefault="00F67B00">
      <w:pPr>
        <w:ind w:firstLine="900"/>
        <w:jc w:val="both"/>
        <w:rPr>
          <w:sz w:val="40"/>
        </w:rPr>
      </w:pPr>
    </w:p>
    <w:p w:rsidR="00F67B00" w:rsidRDefault="00F67B00">
      <w:pPr>
        <w:ind w:firstLine="900"/>
        <w:jc w:val="both"/>
        <w:rPr>
          <w:sz w:val="40"/>
        </w:rPr>
      </w:pPr>
    </w:p>
    <w:p w:rsidR="00F67B00" w:rsidRDefault="00F67B00">
      <w:pPr>
        <w:rPr>
          <w:sz w:val="40"/>
        </w:rPr>
      </w:pPr>
    </w:p>
    <w:p w:rsidR="00F67B00" w:rsidRDefault="00F67B00">
      <w:pPr>
        <w:rPr>
          <w:sz w:val="40"/>
        </w:rPr>
      </w:pPr>
    </w:p>
    <w:p w:rsidR="00F67B00" w:rsidRDefault="00F67B00">
      <w:pPr>
        <w:rPr>
          <w:sz w:val="40"/>
        </w:rPr>
      </w:pPr>
      <w:r>
        <w:rPr>
          <w:noProof/>
          <w:sz w:val="20"/>
        </w:rPr>
        <w:pict>
          <v:shape id="_x0000_s1027" type="#_x0000_t136" style="position:absolute;margin-left:21pt;margin-top:15.2pt;width:394.5pt;height:177.2pt;z-index:251658240" fillcolor="gray" strokeweight="1pt">
            <v:fill opacity=".5"/>
            <v:shadow on="t" color="#99f" offset="3pt"/>
            <v:textpath style="font-family:&quot;Arial&quot;;v-text-kern:t" trim="t" fitpath="t" string="Федор Иванович&#10;Шаляпин &#10;и старая Уфа"/>
          </v:shape>
        </w:pict>
      </w:r>
    </w:p>
    <w:p w:rsidR="00F67B00" w:rsidRDefault="00F67B00">
      <w:pPr>
        <w:rPr>
          <w:sz w:val="40"/>
        </w:rPr>
      </w:pPr>
    </w:p>
    <w:p w:rsidR="00F67B00" w:rsidRDefault="00F67B00">
      <w:pPr>
        <w:jc w:val="center"/>
        <w:rPr>
          <w:sz w:val="40"/>
        </w:rPr>
      </w:pPr>
    </w:p>
    <w:sectPr w:rsidR="00F6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autoHyphenation/>
  <w:hyphenationZone w:val="357"/>
  <w:noPunctuationKerning/>
  <w:characterSpacingControl w:val="doNotCompress"/>
  <w:compat/>
  <w:rsids>
    <w:rsidRoot w:val="0057088A"/>
    <w:rsid w:val="00090013"/>
    <w:rsid w:val="002754FA"/>
    <w:rsid w:val="00543AA6"/>
    <w:rsid w:val="0057088A"/>
    <w:rsid w:val="00F6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  <w:jc w:val="both"/>
    </w:pPr>
    <w:rPr>
      <w:sz w:val="40"/>
    </w:rPr>
  </w:style>
  <w:style w:type="paragraph" w:styleId="a4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2006-04-06T10:55:00Z</cp:lastPrinted>
  <dcterms:created xsi:type="dcterms:W3CDTF">2016-09-29T04:14:00Z</dcterms:created>
  <dcterms:modified xsi:type="dcterms:W3CDTF">2016-09-29T04:14:00Z</dcterms:modified>
</cp:coreProperties>
</file>