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04" w:rsidRDefault="006D7B04" w:rsidP="006D7B04">
      <w:pPr>
        <w:tabs>
          <w:tab w:val="left" w:pos="548"/>
        </w:tabs>
        <w:spacing w:after="0" w:line="240" w:lineRule="auto"/>
        <w:ind w:left="142" w:right="-1"/>
        <w:contextualSpacing/>
        <w:jc w:val="both"/>
        <w:rPr>
          <w:rFonts w:ascii="Times New Roman" w:hAnsi="Times New Roman"/>
          <w:sz w:val="28"/>
          <w:szCs w:val="28"/>
        </w:rPr>
      </w:pPr>
      <w:r>
        <w:rPr>
          <w:rFonts w:ascii="Times New Roman" w:hAnsi="Times New Roman"/>
          <w:noProof/>
          <w:sz w:val="28"/>
          <w:szCs w:val="28"/>
        </w:rPr>
        <w:drawing>
          <wp:inline distT="0" distB="0" distL="0" distR="0">
            <wp:extent cx="5940425" cy="817148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0425" cy="8171481"/>
                    </a:xfrm>
                    <a:prstGeom prst="rect">
                      <a:avLst/>
                    </a:prstGeom>
                    <a:noFill/>
                    <a:ln w="9525">
                      <a:noFill/>
                      <a:miter lim="800000"/>
                      <a:headEnd/>
                      <a:tailEnd/>
                    </a:ln>
                  </pic:spPr>
                </pic:pic>
              </a:graphicData>
            </a:graphic>
          </wp:inline>
        </w:drawing>
      </w:r>
    </w:p>
    <w:p w:rsidR="006D7B04" w:rsidRDefault="006D7B04" w:rsidP="006D7B04">
      <w:pPr>
        <w:tabs>
          <w:tab w:val="left" w:pos="548"/>
        </w:tabs>
        <w:spacing w:after="0" w:line="240" w:lineRule="auto"/>
        <w:ind w:left="142" w:right="-1"/>
        <w:contextualSpacing/>
        <w:jc w:val="both"/>
        <w:rPr>
          <w:rFonts w:ascii="Times New Roman" w:hAnsi="Times New Roman"/>
          <w:sz w:val="28"/>
          <w:szCs w:val="28"/>
        </w:rPr>
      </w:pPr>
    </w:p>
    <w:p w:rsidR="006D7B04" w:rsidRDefault="006D7B04" w:rsidP="006D7B04">
      <w:pPr>
        <w:tabs>
          <w:tab w:val="left" w:pos="548"/>
        </w:tabs>
        <w:spacing w:after="0" w:line="240" w:lineRule="auto"/>
        <w:ind w:left="142" w:right="-1"/>
        <w:contextualSpacing/>
        <w:jc w:val="both"/>
        <w:rPr>
          <w:rFonts w:ascii="Times New Roman" w:hAnsi="Times New Roman"/>
          <w:sz w:val="28"/>
          <w:szCs w:val="28"/>
        </w:rPr>
      </w:pPr>
    </w:p>
    <w:p w:rsidR="006D7B04" w:rsidRDefault="006D7B04" w:rsidP="006D7B04">
      <w:pPr>
        <w:tabs>
          <w:tab w:val="left" w:pos="548"/>
        </w:tabs>
        <w:spacing w:after="0" w:line="240" w:lineRule="auto"/>
        <w:ind w:left="142" w:right="-1"/>
        <w:contextualSpacing/>
        <w:jc w:val="both"/>
        <w:rPr>
          <w:rFonts w:ascii="Times New Roman" w:hAnsi="Times New Roman"/>
          <w:sz w:val="28"/>
          <w:szCs w:val="28"/>
        </w:rPr>
      </w:pPr>
    </w:p>
    <w:p w:rsidR="00D9123A" w:rsidRPr="00BF42B0" w:rsidRDefault="006D7B04" w:rsidP="006D7B04">
      <w:pPr>
        <w:tabs>
          <w:tab w:val="left" w:pos="548"/>
        </w:tabs>
        <w:spacing w:after="0" w:line="240" w:lineRule="auto"/>
        <w:ind w:left="142" w:right="-1"/>
        <w:contextualSpacing/>
        <w:jc w:val="both"/>
        <w:rPr>
          <w:rFonts w:ascii="Times New Roman" w:hAnsi="Times New Roman"/>
          <w:sz w:val="28"/>
          <w:szCs w:val="28"/>
        </w:rPr>
      </w:pPr>
      <w:r>
        <w:rPr>
          <w:rFonts w:ascii="Times New Roman" w:hAnsi="Times New Roman"/>
          <w:sz w:val="28"/>
          <w:szCs w:val="28"/>
        </w:rPr>
        <w:lastRenderedPageBreak/>
        <w:t>4.</w:t>
      </w:r>
      <w:r w:rsidR="00D9123A" w:rsidRPr="00717122">
        <w:rPr>
          <w:rFonts w:ascii="Times New Roman" w:hAnsi="Times New Roman"/>
          <w:sz w:val="28"/>
          <w:szCs w:val="28"/>
        </w:rPr>
        <w:t>Порядок установления и размеры иных стимулирующих выплат руководителям учреждения определяет учредитель с учетом мнения выборного органа территориальной профсоюзной организации.</w:t>
      </w:r>
    </w:p>
    <w:p w:rsidR="00D9123A" w:rsidRPr="00717122" w:rsidRDefault="00D9123A" w:rsidP="00D9123A">
      <w:pPr>
        <w:spacing w:after="0" w:line="240" w:lineRule="auto"/>
        <w:ind w:left="142" w:right="-1"/>
        <w:contextualSpacing/>
        <w:rPr>
          <w:rFonts w:ascii="Times New Roman" w:hAnsi="Times New Roman"/>
          <w:sz w:val="28"/>
          <w:szCs w:val="28"/>
        </w:rPr>
      </w:pPr>
    </w:p>
    <w:p w:rsidR="00D9123A" w:rsidRDefault="00D9123A" w:rsidP="00D9123A">
      <w:pPr>
        <w:numPr>
          <w:ilvl w:val="1"/>
          <w:numId w:val="3"/>
        </w:numPr>
        <w:tabs>
          <w:tab w:val="left" w:pos="0"/>
        </w:tabs>
        <w:spacing w:after="0" w:line="240" w:lineRule="auto"/>
        <w:ind w:left="142" w:right="-1"/>
        <w:contextualSpacing/>
        <w:jc w:val="center"/>
        <w:rPr>
          <w:rFonts w:ascii="Times New Roman" w:hAnsi="Times New Roman"/>
          <w:b/>
          <w:sz w:val="28"/>
          <w:szCs w:val="28"/>
        </w:rPr>
      </w:pPr>
      <w:r w:rsidRPr="00717122">
        <w:rPr>
          <w:rFonts w:ascii="Times New Roman" w:hAnsi="Times New Roman"/>
          <w:b/>
          <w:sz w:val="28"/>
          <w:szCs w:val="28"/>
        </w:rPr>
        <w:t>Перечень оснований (критериев) для премирования и установления иных стимулирующих выплат работникам МАДОУ Детский сад № 254</w:t>
      </w:r>
    </w:p>
    <w:p w:rsidR="00D9123A" w:rsidRPr="00BF42B0" w:rsidRDefault="00D9123A" w:rsidP="00D9123A">
      <w:pPr>
        <w:tabs>
          <w:tab w:val="left" w:pos="0"/>
        </w:tabs>
        <w:spacing w:after="0" w:line="240" w:lineRule="auto"/>
        <w:ind w:left="142" w:right="-1"/>
        <w:contextualSpacing/>
        <w:rPr>
          <w:rFonts w:ascii="Times New Roman" w:hAnsi="Times New Roman"/>
          <w:b/>
          <w:sz w:val="28"/>
          <w:szCs w:val="28"/>
        </w:rPr>
      </w:pPr>
    </w:p>
    <w:p w:rsidR="00D9123A" w:rsidRPr="00717122" w:rsidRDefault="00D9123A" w:rsidP="00D9123A">
      <w:pPr>
        <w:numPr>
          <w:ilvl w:val="0"/>
          <w:numId w:val="4"/>
        </w:numPr>
        <w:tabs>
          <w:tab w:val="left" w:pos="538"/>
        </w:tabs>
        <w:spacing w:after="0" w:line="240" w:lineRule="auto"/>
        <w:ind w:left="142" w:right="-1"/>
        <w:contextualSpacing/>
        <w:rPr>
          <w:rFonts w:ascii="Times New Roman" w:hAnsi="Times New Roman"/>
          <w:sz w:val="28"/>
          <w:szCs w:val="28"/>
        </w:rPr>
      </w:pPr>
      <w:r w:rsidRPr="00717122">
        <w:rPr>
          <w:rFonts w:ascii="Times New Roman" w:hAnsi="Times New Roman"/>
          <w:sz w:val="28"/>
          <w:szCs w:val="28"/>
        </w:rPr>
        <w:t>Иные стимулирующие выплаты и премии устанавливаются работникам учреждения по следующим основаниям:</w:t>
      </w:r>
    </w:p>
    <w:tbl>
      <w:tblPr>
        <w:tblpPr w:leftFromText="180" w:rightFromText="180" w:vertAnchor="text" w:horzAnchor="margin" w:tblpXSpec="center" w:tblpY="104"/>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52"/>
        <w:gridCol w:w="2985"/>
        <w:gridCol w:w="1551"/>
        <w:gridCol w:w="1768"/>
      </w:tblGrid>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Наименование</w:t>
            </w:r>
          </w:p>
          <w:p w:rsidR="00D9123A" w:rsidRPr="00FE3953" w:rsidRDefault="00D9123A" w:rsidP="00BB4E6F">
            <w:pPr>
              <w:pStyle w:val="a3"/>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выплаты</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380"/>
              </w:tabs>
              <w:ind w:right="-1"/>
              <w:contextualSpacing/>
              <w:jc w:val="center"/>
              <w:rPr>
                <w:rFonts w:ascii="Times New Roman" w:hAnsi="Times New Roman"/>
                <w:sz w:val="24"/>
                <w:szCs w:val="24"/>
              </w:rPr>
            </w:pPr>
            <w:r w:rsidRPr="00FE3953">
              <w:rPr>
                <w:rFonts w:ascii="Times New Roman" w:hAnsi="Times New Roman"/>
                <w:sz w:val="24"/>
                <w:szCs w:val="24"/>
              </w:rPr>
              <w:t>Условия получения выплаты</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380"/>
              </w:tabs>
              <w:ind w:right="-1"/>
              <w:contextualSpacing/>
              <w:jc w:val="both"/>
              <w:rPr>
                <w:rFonts w:ascii="Times New Roman" w:hAnsi="Times New Roman"/>
                <w:sz w:val="24"/>
                <w:szCs w:val="24"/>
              </w:rPr>
            </w:pPr>
            <w:r w:rsidRPr="00FE3953">
              <w:rPr>
                <w:rFonts w:ascii="Times New Roman" w:hAnsi="Times New Roman"/>
                <w:sz w:val="24"/>
                <w:szCs w:val="24"/>
              </w:rPr>
              <w:t>Показатели и критерии оценки эффективности деятельности</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rPr>
                <w:b/>
                <w:bCs/>
              </w:rPr>
            </w:pPr>
            <w:proofErr w:type="gramStart"/>
            <w:r>
              <w:rPr>
                <w:b/>
                <w:bCs/>
              </w:rPr>
              <w:t xml:space="preserve">Педагогические работники </w:t>
            </w:r>
            <w:r w:rsidRPr="00FE3953">
              <w:rPr>
                <w:b/>
                <w:bCs/>
              </w:rPr>
              <w:t xml:space="preserve">(воспитатели, музыкальные руководители, инструктор по физической культуре, педагог – психолог, учителя – логопеды) </w:t>
            </w:r>
            <w:proofErr w:type="gramEnd"/>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rPr>
                <w:b/>
                <w:bCs/>
              </w:rPr>
            </w:pPr>
          </w:p>
          <w:p w:rsidR="00D9123A" w:rsidRPr="00FE3953" w:rsidRDefault="00D9123A" w:rsidP="00BB4E6F">
            <w:pPr>
              <w:pStyle w:val="a5"/>
              <w:spacing w:before="0" w:beforeAutospacing="0" w:after="0" w:afterAutospacing="0"/>
              <w:ind w:right="-1"/>
              <w:contextualSpacing/>
              <w:jc w:val="center"/>
              <w:textAlignment w:val="baseline"/>
            </w:pPr>
            <w:r w:rsidRPr="00FE3953">
              <w:rPr>
                <w:b/>
                <w:bCs/>
              </w:rPr>
              <w:t>1.  Сохранение и укрепление здоровья, снижение заболеваемости</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Коэффициент посещаемости  воспитанников группы</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Баллы начисляются  согласно табелям посещаемости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60%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70% - 2 балла</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80-100% -3 балла</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Обеспечение безопасности жизнедеятельности воспитанников</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травматизма –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9956" w:type="dxa"/>
            <w:gridSpan w:val="5"/>
          </w:tcPr>
          <w:p w:rsidR="00D9123A" w:rsidRPr="00FE3953" w:rsidRDefault="00D9123A" w:rsidP="00BB4E6F">
            <w:pPr>
              <w:pStyle w:val="a5"/>
              <w:spacing w:before="0" w:beforeAutospacing="0" w:after="0" w:afterAutospacing="0"/>
              <w:ind w:right="-1"/>
              <w:contextualSpacing/>
              <w:jc w:val="center"/>
              <w:textAlignment w:val="baseline"/>
            </w:pPr>
            <w:r w:rsidRPr="00FE3953">
              <w:rPr>
                <w:b/>
                <w:bCs/>
              </w:rPr>
              <w:t>2. Результативность образовательного процесса в соответствии с ФГОС</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Результативность образовательного процесса в соответствии с ФГОС </w:t>
            </w:r>
            <w:proofErr w:type="gramStart"/>
            <w:r w:rsidRPr="00FE3953">
              <w:rPr>
                <w:rFonts w:ascii="Times New Roman" w:hAnsi="Times New Roman"/>
                <w:sz w:val="24"/>
                <w:szCs w:val="24"/>
              </w:rPr>
              <w:t>ДО</w:t>
            </w:r>
            <w:proofErr w:type="gramEnd"/>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 -1 балл</w:t>
            </w:r>
          </w:p>
          <w:p w:rsidR="00D9123A" w:rsidRPr="00FE3953" w:rsidRDefault="00D9123A" w:rsidP="00BB4E6F">
            <w:pPr>
              <w:pStyle w:val="a5"/>
              <w:spacing w:before="0" w:beforeAutospacing="0" w:after="0" w:afterAutospacing="0"/>
              <w:ind w:right="-1"/>
              <w:contextualSpacing/>
              <w:textAlignment w:val="baseline"/>
            </w:pPr>
            <w:r w:rsidRPr="00FE3953">
              <w:t>При высоком уровне результатов деятельности (приказ) -2 балла</w:t>
            </w:r>
          </w:p>
          <w:p w:rsidR="00D9123A" w:rsidRPr="00FE3953" w:rsidRDefault="00D9123A" w:rsidP="00BB4E6F">
            <w:pPr>
              <w:pStyle w:val="a5"/>
              <w:spacing w:before="0" w:beforeAutospacing="0" w:after="0" w:afterAutospacing="0"/>
              <w:ind w:right="-1"/>
              <w:contextualSpacing/>
              <w:textAlignment w:val="baseline"/>
            </w:pPr>
            <w:r w:rsidRPr="00FE3953">
              <w:t>Наличие замечаний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Охват детей дополнительными образовательными услугами</w:t>
            </w:r>
          </w:p>
          <w:p w:rsidR="00D9123A" w:rsidRPr="00FE3953" w:rsidRDefault="00D9123A" w:rsidP="00BB4E6F">
            <w:pPr>
              <w:spacing w:after="0" w:line="240" w:lineRule="auto"/>
              <w:ind w:right="-1"/>
              <w:contextualSpacing/>
              <w:rPr>
                <w:rFonts w:ascii="Times New Roman" w:hAnsi="Times New Roman"/>
                <w:sz w:val="24"/>
                <w:szCs w:val="24"/>
              </w:rPr>
            </w:pP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Показатель охвата детей в течение учебного года </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40%  и выше -2 балла </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20% - 40% - 1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менее 20% - 0 баллов </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Развитие творческих способностей воспитанников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конкурсах, выставках, фестивалях, соревнованиях и т.п.)</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Уровень учреждения-0,5 баллов Муниципальный уровень-1 балл</w:t>
            </w:r>
          </w:p>
          <w:p w:rsidR="00D9123A" w:rsidRPr="00FE3953" w:rsidRDefault="00D9123A" w:rsidP="00BB4E6F">
            <w:pPr>
              <w:pStyle w:val="a5"/>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уровень-1,5 балла</w:t>
            </w:r>
          </w:p>
          <w:p w:rsidR="00D9123A" w:rsidRPr="00FE3953" w:rsidRDefault="00D9123A" w:rsidP="00BB4E6F">
            <w:pPr>
              <w:pStyle w:val="a5"/>
              <w:spacing w:before="0" w:beforeAutospacing="0" w:after="0" w:afterAutospacing="0"/>
              <w:ind w:right="-1"/>
              <w:contextualSpacing/>
              <w:textAlignment w:val="baseline"/>
            </w:pPr>
            <w:r w:rsidRPr="00FE3953">
              <w:t>Всероссийский уровень – 2 балла </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Уровень исполнительской дисциплины (качественное и своевременное ведение  и сдача документации, соблюдение  правил внутреннего трудового </w:t>
            </w:r>
            <w:r w:rsidRPr="00FE3953">
              <w:rPr>
                <w:rFonts w:ascii="Times New Roman" w:hAnsi="Times New Roman"/>
                <w:sz w:val="24"/>
                <w:szCs w:val="24"/>
              </w:rPr>
              <w:lastRenderedPageBreak/>
              <w:t>распорядка, др.)</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lastRenderedPageBreak/>
              <w:t>При отсутствии замечаний администрации ДОУ, медперсонала, надзорных органов-1 балл.</w:t>
            </w:r>
          </w:p>
          <w:p w:rsidR="00D9123A" w:rsidRPr="00FE3953" w:rsidRDefault="00D9123A" w:rsidP="00BB4E6F">
            <w:pPr>
              <w:pStyle w:val="a5"/>
              <w:spacing w:before="0" w:beforeAutospacing="0" w:after="0" w:afterAutospacing="0"/>
              <w:ind w:right="-1"/>
              <w:contextualSpacing/>
              <w:textAlignment w:val="baseline"/>
            </w:pPr>
            <w:r w:rsidRPr="00FE3953">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lastRenderedPageBreak/>
              <w:t>Удовлетворенность потребителей качеством муниципальной услуги</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конфликтов, обоснованных письменных жалоб и обращений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Продуктивное использование новых образовательных технологий </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-1 балл</w:t>
            </w:r>
          </w:p>
          <w:p w:rsidR="00D9123A" w:rsidRPr="00FE3953" w:rsidRDefault="00D9123A" w:rsidP="00BB4E6F">
            <w:pPr>
              <w:pStyle w:val="a5"/>
              <w:spacing w:before="0" w:beforeAutospacing="0" w:after="0" w:afterAutospacing="0"/>
              <w:ind w:right="-1"/>
              <w:contextualSpacing/>
              <w:textAlignment w:val="baseline"/>
            </w:pPr>
            <w:r w:rsidRPr="00FE3953">
              <w:t>Отсутствие- 0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b/>
                <w:bCs/>
                <w:sz w:val="24"/>
                <w:szCs w:val="24"/>
              </w:rPr>
              <w:t>3. Повышение профессиональной компетентности</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методической работе: семинарах, открытых просмотрах, методических объединениях, конкурсах профессионального мастерства, конференциях;</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Участие в экспериментальной и инновационной деятельности </w:t>
            </w:r>
          </w:p>
          <w:p w:rsidR="00D9123A" w:rsidRPr="00FE3953" w:rsidRDefault="00D9123A" w:rsidP="00BB4E6F">
            <w:pPr>
              <w:pStyle w:val="a5"/>
              <w:spacing w:before="0" w:beforeAutospacing="0" w:after="0" w:afterAutospacing="0"/>
              <w:ind w:right="-1"/>
              <w:contextualSpacing/>
              <w:textAlignment w:val="baseline"/>
            </w:pPr>
            <w:r w:rsidRPr="00FE3953">
              <w:t>Работа в творческих группах, аттестационных и экспертных комиссиях и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Балл начисляется за каждый вид деятельности.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Уровень учреждения-1 балл</w:t>
            </w:r>
          </w:p>
          <w:p w:rsidR="00D9123A" w:rsidRPr="00FE3953" w:rsidRDefault="00D9123A" w:rsidP="00BB4E6F">
            <w:pPr>
              <w:pStyle w:val="a5"/>
              <w:spacing w:before="0" w:beforeAutospacing="0" w:after="0" w:afterAutospacing="0"/>
              <w:ind w:right="-1"/>
              <w:contextualSpacing/>
              <w:textAlignment w:val="baseline"/>
            </w:pPr>
            <w:proofErr w:type="gramStart"/>
            <w:r w:rsidRPr="00FE3953">
              <w:t>Муниципальный</w:t>
            </w:r>
            <w:proofErr w:type="gramEnd"/>
            <w:r w:rsidRPr="00FE3953">
              <w:t xml:space="preserve"> уровень-2 балла</w:t>
            </w:r>
          </w:p>
          <w:p w:rsidR="00D9123A" w:rsidRPr="00FE3953" w:rsidRDefault="00D9123A" w:rsidP="00BB4E6F">
            <w:pPr>
              <w:pStyle w:val="a5"/>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уровень-3 балла</w:t>
            </w:r>
          </w:p>
          <w:p w:rsidR="00D9123A" w:rsidRPr="00FE3953" w:rsidRDefault="00D9123A" w:rsidP="00BB4E6F">
            <w:pPr>
              <w:pStyle w:val="a5"/>
              <w:spacing w:before="0" w:beforeAutospacing="0" w:after="0" w:afterAutospacing="0"/>
              <w:ind w:right="-1"/>
              <w:contextualSpacing/>
              <w:textAlignment w:val="baseline"/>
            </w:pPr>
            <w:r w:rsidRPr="00FE3953">
              <w:t>Всероссийский уровень – 4 балла</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756FD1" w:rsidP="00BB4E6F">
            <w:pPr>
              <w:pStyle w:val="a5"/>
              <w:spacing w:before="0" w:beforeAutospacing="0" w:after="0" w:afterAutospacing="0"/>
              <w:ind w:right="-1"/>
              <w:contextualSpacing/>
              <w:textAlignment w:val="baseline"/>
            </w:pPr>
            <w:r>
              <w:t xml:space="preserve">          </w:t>
            </w:r>
            <w:r w:rsidR="00D9123A" w:rsidRPr="00FE3953">
              <w:t>0-4</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Самообразование</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Балл начисляется за каждый вид деятельности.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Посещение мероприятий различного уровня  (</w:t>
            </w:r>
            <w:proofErr w:type="gramStart"/>
            <w:r w:rsidRPr="00FE3953">
              <w:rPr>
                <w:rFonts w:ascii="Times New Roman" w:hAnsi="Times New Roman"/>
                <w:sz w:val="24"/>
                <w:szCs w:val="24"/>
              </w:rPr>
              <w:t>вне</w:t>
            </w:r>
            <w:proofErr w:type="gramEnd"/>
            <w:r w:rsidRPr="00FE3953">
              <w:rPr>
                <w:rFonts w:ascii="Times New Roman" w:hAnsi="Times New Roman"/>
                <w:sz w:val="24"/>
                <w:szCs w:val="24"/>
              </w:rPr>
              <w:t xml:space="preserve"> рабочее время)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Реализация плана самообразования-1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Публикации в СМИ. </w:t>
            </w:r>
          </w:p>
          <w:p w:rsidR="00D9123A" w:rsidRPr="00FE3953" w:rsidRDefault="00D9123A" w:rsidP="00BB4E6F">
            <w:pPr>
              <w:spacing w:after="0" w:line="240" w:lineRule="auto"/>
              <w:ind w:right="-1"/>
              <w:contextualSpacing/>
              <w:rPr>
                <w:rFonts w:ascii="Times New Roman" w:hAnsi="Times New Roman"/>
                <w:sz w:val="24"/>
                <w:szCs w:val="24"/>
              </w:rPr>
            </w:pPr>
          </w:p>
          <w:p w:rsidR="00D9123A" w:rsidRPr="00FE3953" w:rsidRDefault="00D9123A" w:rsidP="00BB4E6F">
            <w:pPr>
              <w:spacing w:after="0" w:line="240" w:lineRule="auto"/>
              <w:ind w:right="-1"/>
              <w:contextualSpacing/>
              <w:rPr>
                <w:rFonts w:ascii="Times New Roman" w:hAnsi="Times New Roman"/>
                <w:sz w:val="24"/>
                <w:szCs w:val="24"/>
              </w:rPr>
            </w:pPr>
          </w:p>
          <w:p w:rsidR="00D9123A" w:rsidRPr="00FE3953" w:rsidRDefault="00D9123A" w:rsidP="00BB4E6F">
            <w:pPr>
              <w:spacing w:after="0" w:line="240" w:lineRule="auto"/>
              <w:ind w:right="-1"/>
              <w:contextualSpacing/>
              <w:rPr>
                <w:rFonts w:ascii="Times New Roman" w:hAnsi="Times New Roman"/>
                <w:sz w:val="24"/>
                <w:szCs w:val="24"/>
              </w:rPr>
            </w:pP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Публикации на официальном сайте МАДОУ, ведение персональной странички, личного сайта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textAlignment w:val="baseline"/>
            </w:pPr>
            <w:r w:rsidRPr="00FE3953">
              <w:t xml:space="preserve">Публикации в СМИ </w:t>
            </w:r>
          </w:p>
          <w:p w:rsidR="00D9123A" w:rsidRPr="00FE3953" w:rsidRDefault="00D9123A" w:rsidP="00BB4E6F">
            <w:pPr>
              <w:pStyle w:val="a5"/>
              <w:spacing w:before="0" w:beforeAutospacing="0" w:after="0" w:afterAutospacing="0"/>
              <w:ind w:right="-1"/>
              <w:contextualSpacing/>
              <w:textAlignment w:val="baseline"/>
            </w:pPr>
            <w:r w:rsidRPr="00FE3953">
              <w:t>Муниципальный уровень-1 балл</w:t>
            </w:r>
          </w:p>
          <w:p w:rsidR="00D9123A" w:rsidRPr="00FE3953" w:rsidRDefault="00D9123A" w:rsidP="00BB4E6F">
            <w:pPr>
              <w:pStyle w:val="a5"/>
              <w:spacing w:before="0" w:beforeAutospacing="0" w:after="0" w:afterAutospacing="0"/>
              <w:ind w:right="-1"/>
              <w:contextualSpacing/>
              <w:textAlignment w:val="baseline"/>
            </w:pPr>
            <w:proofErr w:type="gramStart"/>
            <w:r w:rsidRPr="00FE3953">
              <w:t>Региональный</w:t>
            </w:r>
            <w:proofErr w:type="gramEnd"/>
            <w:r w:rsidRPr="00FE3953">
              <w:t xml:space="preserve"> уровень-2 балла</w:t>
            </w:r>
          </w:p>
          <w:p w:rsidR="00D9123A" w:rsidRPr="00FE3953" w:rsidRDefault="00D9123A" w:rsidP="00BB4E6F">
            <w:pPr>
              <w:pStyle w:val="a5"/>
              <w:spacing w:before="0" w:beforeAutospacing="0" w:after="0" w:afterAutospacing="0"/>
              <w:ind w:right="-1"/>
              <w:contextualSpacing/>
              <w:textAlignment w:val="baseline"/>
            </w:pPr>
            <w:r w:rsidRPr="00FE3953">
              <w:t>Всероссийский уровень – 3 балла</w:t>
            </w:r>
          </w:p>
          <w:p w:rsidR="00D9123A" w:rsidRPr="00FE3953" w:rsidRDefault="00D9123A" w:rsidP="00BB4E6F">
            <w:pPr>
              <w:pStyle w:val="a5"/>
              <w:spacing w:before="0" w:beforeAutospacing="0" w:after="0" w:afterAutospacing="0"/>
              <w:ind w:right="-1"/>
              <w:contextualSpacing/>
              <w:textAlignment w:val="baseline"/>
            </w:pPr>
          </w:p>
          <w:p w:rsidR="00D9123A" w:rsidRPr="00FE3953" w:rsidRDefault="00D9123A" w:rsidP="00BB4E6F">
            <w:pPr>
              <w:pStyle w:val="a5"/>
              <w:spacing w:before="0" w:beforeAutospacing="0" w:after="0" w:afterAutospacing="0"/>
              <w:ind w:right="-1"/>
              <w:contextualSpacing/>
              <w:textAlignment w:val="baseline"/>
            </w:pPr>
          </w:p>
          <w:p w:rsidR="00D9123A" w:rsidRPr="00FE3953" w:rsidRDefault="00D9123A" w:rsidP="00BB4E6F">
            <w:pPr>
              <w:pStyle w:val="a5"/>
              <w:spacing w:before="0" w:beforeAutospacing="0" w:after="0" w:afterAutospacing="0"/>
              <w:ind w:right="-1"/>
              <w:contextualSpacing/>
              <w:textAlignment w:val="baseline"/>
            </w:pPr>
            <w:r w:rsidRPr="00FE3953">
              <w:t>Наличие – 1 балл</w:t>
            </w:r>
          </w:p>
          <w:p w:rsidR="00D9123A" w:rsidRPr="00FE3953" w:rsidRDefault="00D9123A" w:rsidP="00BB4E6F">
            <w:pPr>
              <w:pStyle w:val="a5"/>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b/>
                <w:bCs/>
                <w:sz w:val="24"/>
                <w:szCs w:val="24"/>
              </w:rPr>
              <w:t>4. Создание предметно-развивающей среды</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Соблюдение требований предъявляемых к организации предметно-развивающей среды в соответствии с ФГОС ДО (</w:t>
            </w:r>
            <w:proofErr w:type="gramStart"/>
            <w:r w:rsidRPr="00FE3953">
              <w:rPr>
                <w:rFonts w:ascii="Times New Roman" w:hAnsi="Times New Roman"/>
                <w:sz w:val="24"/>
                <w:szCs w:val="24"/>
              </w:rPr>
              <w:t>содержательно-насыщенная</w:t>
            </w:r>
            <w:proofErr w:type="gramEnd"/>
            <w:r w:rsidRPr="00FE3953">
              <w:rPr>
                <w:rFonts w:ascii="Times New Roman" w:hAnsi="Times New Roman"/>
                <w:sz w:val="24"/>
                <w:szCs w:val="24"/>
              </w:rPr>
              <w:t>, трансформируемая, полифункциональная, вариативная, доступная и безопасная.)</w:t>
            </w:r>
          </w:p>
          <w:p w:rsidR="00D9123A" w:rsidRPr="00FE3953" w:rsidRDefault="00D9123A" w:rsidP="00BB4E6F">
            <w:pPr>
              <w:spacing w:after="0" w:line="240" w:lineRule="auto"/>
              <w:ind w:right="-1"/>
              <w:contextualSpacing/>
              <w:rPr>
                <w:rFonts w:ascii="Times New Roman" w:hAnsi="Times New Roman"/>
                <w:sz w:val="24"/>
                <w:szCs w:val="24"/>
              </w:rPr>
            </w:pP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Соблюдение требований предъявляемых к организации предметно-развивающей среды на закрепленном прогулочном участке</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соблюдении всех требований-1 балл,</w:t>
            </w:r>
          </w:p>
          <w:p w:rsidR="00D9123A" w:rsidRPr="00FE3953" w:rsidRDefault="00D9123A" w:rsidP="00BB4E6F">
            <w:pPr>
              <w:spacing w:after="0" w:line="240" w:lineRule="auto"/>
              <w:ind w:right="-1"/>
              <w:contextualSpacing/>
              <w:rPr>
                <w:rFonts w:ascii="Times New Roman" w:hAnsi="Times New Roman"/>
                <w:sz w:val="24"/>
                <w:szCs w:val="24"/>
              </w:rPr>
            </w:pP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несоблюдении- 0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Личный творческий вклад в </w:t>
            </w:r>
            <w:r w:rsidRPr="00FE3953">
              <w:rPr>
                <w:rFonts w:ascii="Times New Roman" w:hAnsi="Times New Roman"/>
                <w:sz w:val="24"/>
                <w:szCs w:val="24"/>
              </w:rPr>
              <w:lastRenderedPageBreak/>
              <w:t>оснащение воспитательно-образовательного процесса (при организации образовательного процесса)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lastRenderedPageBreak/>
              <w:t xml:space="preserve">За изготовленный наглядный, </w:t>
            </w:r>
            <w:r w:rsidRPr="00FE3953">
              <w:rPr>
                <w:rFonts w:ascii="Times New Roman" w:hAnsi="Times New Roman"/>
                <w:sz w:val="24"/>
                <w:szCs w:val="24"/>
              </w:rPr>
              <w:lastRenderedPageBreak/>
              <w:t>дидактический материал-1 балл; </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lastRenderedPageBreak/>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b/>
                <w:bCs/>
                <w:sz w:val="24"/>
                <w:szCs w:val="24"/>
              </w:rPr>
              <w:lastRenderedPageBreak/>
              <w:t>5. Результативность работы с родителями</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Организация  работы с родителями.</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Устные журналы, </w:t>
            </w:r>
            <w:proofErr w:type="spellStart"/>
            <w:proofErr w:type="gramStart"/>
            <w:r w:rsidRPr="00FE3953">
              <w:rPr>
                <w:rFonts w:ascii="Times New Roman" w:hAnsi="Times New Roman"/>
                <w:sz w:val="24"/>
                <w:szCs w:val="24"/>
              </w:rPr>
              <w:t>фото-выставки</w:t>
            </w:r>
            <w:proofErr w:type="spellEnd"/>
            <w:proofErr w:type="gramEnd"/>
            <w:r w:rsidRPr="00FE3953">
              <w:rPr>
                <w:rFonts w:ascii="Times New Roman" w:hAnsi="Times New Roman"/>
                <w:sz w:val="24"/>
                <w:szCs w:val="24"/>
              </w:rPr>
              <w:t xml:space="preserve">, газеты, коллажи, выставки поделок, семейные соревнования, круглые столы, привлечение к образовательной деятельности и др. – 1 балл; </w:t>
            </w:r>
          </w:p>
          <w:p w:rsidR="00D9123A" w:rsidRPr="00FE3953" w:rsidRDefault="00D9123A" w:rsidP="00BB4E6F">
            <w:pPr>
              <w:pStyle w:val="a5"/>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Работа с семьями, попавшими в трудную жизненную ситуацию</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Балл начисляется за каждый вид деятельности.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Проведены различные мероприятия -1 балл</w:t>
            </w:r>
          </w:p>
          <w:p w:rsidR="00D9123A" w:rsidRPr="00FE3953" w:rsidRDefault="00D9123A" w:rsidP="00BB4E6F">
            <w:pPr>
              <w:pStyle w:val="a5"/>
              <w:spacing w:before="0" w:beforeAutospacing="0" w:after="0" w:afterAutospacing="0"/>
              <w:ind w:right="-1"/>
              <w:contextualSpacing/>
              <w:textAlignment w:val="baseline"/>
            </w:pPr>
            <w:r w:rsidRPr="00FE3953">
              <w:t>Наличие и ведение документации о семьях группы риска — 1 балл</w:t>
            </w:r>
          </w:p>
          <w:p w:rsidR="00D9123A" w:rsidRPr="00FE3953" w:rsidRDefault="00D9123A" w:rsidP="00BB4E6F">
            <w:pPr>
              <w:pStyle w:val="a5"/>
              <w:spacing w:before="0" w:beforeAutospacing="0" w:after="0" w:afterAutospacing="0"/>
              <w:ind w:right="-1"/>
              <w:contextualSpacing/>
              <w:textAlignment w:val="baseline"/>
            </w:pPr>
            <w:r w:rsidRPr="00FE3953">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Оплате родителей (законных представителей) за питание ребенка в детском саду</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задолженности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b/>
                <w:bCs/>
                <w:sz w:val="24"/>
                <w:szCs w:val="24"/>
              </w:rPr>
              <w:t>6. Особые условия труда</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Сопровождение детей с ограниченными возможностями здоровья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и исполнение индивидуального маршрута развития детей с ограниченными возможностями здоровья – 1-2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0-2</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b/>
                <w:bCs/>
                <w:sz w:val="24"/>
                <w:szCs w:val="24"/>
              </w:rPr>
              <w:t xml:space="preserve"> 7. Участие в жизни учреждения</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не связанных с должностными обязанностями.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 1-3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Личный вклад в организацию праздничных мероприятий (изготовление костюмов, оформление, дополнительные роли)</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0 баллов</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280"/>
                <w:tab w:val="center" w:pos="990"/>
              </w:tabs>
              <w:ind w:right="-1"/>
              <w:contextualSpacing/>
              <w:jc w:val="center"/>
              <w:rPr>
                <w:rFonts w:ascii="Times New Roman" w:hAnsi="Times New Roman"/>
                <w:b/>
                <w:sz w:val="24"/>
                <w:szCs w:val="24"/>
              </w:rPr>
            </w:pPr>
            <w:r w:rsidRPr="00FE3953">
              <w:rPr>
                <w:rFonts w:ascii="Times New Roman" w:hAnsi="Times New Roman"/>
                <w:b/>
                <w:sz w:val="24"/>
                <w:szCs w:val="24"/>
              </w:rPr>
              <w:t>Обслуживающий персонал (помощник воспитателя, дворник)</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280"/>
                <w:tab w:val="left" w:pos="320"/>
                <w:tab w:val="center" w:pos="990"/>
              </w:tabs>
              <w:ind w:right="-1"/>
              <w:contextualSpacing/>
              <w:jc w:val="both"/>
              <w:rPr>
                <w:rFonts w:ascii="Times New Roman" w:hAnsi="Times New Roman"/>
                <w:sz w:val="24"/>
                <w:szCs w:val="24"/>
              </w:rPr>
            </w:pPr>
            <w:r w:rsidRPr="00FE3953">
              <w:rPr>
                <w:rFonts w:ascii="Times New Roman" w:hAnsi="Times New Roman"/>
                <w:sz w:val="24"/>
                <w:szCs w:val="24"/>
              </w:rPr>
              <w:t>Содержание помещений и территорий в соответствии с санитарно-эпидемиологическими требованиями (по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медперсонала, надзорных органов-1 балл.</w:t>
            </w:r>
          </w:p>
          <w:p w:rsidR="00D9123A" w:rsidRPr="00FE3953" w:rsidRDefault="00D9123A" w:rsidP="00BB4E6F">
            <w:pPr>
              <w:pStyle w:val="a3"/>
              <w:ind w:right="-1"/>
              <w:contextualSpacing/>
              <w:jc w:val="both"/>
              <w:rPr>
                <w:rFonts w:ascii="Times New Roman" w:hAnsi="Times New Roman"/>
                <w:sz w:val="24"/>
                <w:szCs w:val="24"/>
              </w:rPr>
            </w:pPr>
            <w:r w:rsidRPr="00FE3953">
              <w:rPr>
                <w:rFonts w:ascii="Times New Roman" w:hAnsi="Times New Roman"/>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both"/>
              <w:rPr>
                <w:rFonts w:ascii="Times New Roman" w:hAnsi="Times New Roman"/>
                <w:sz w:val="24"/>
                <w:szCs w:val="24"/>
              </w:rPr>
            </w:pPr>
            <w:r w:rsidRPr="00FE3953">
              <w:rPr>
                <w:rFonts w:ascii="Times New Roman" w:hAnsi="Times New Roman"/>
                <w:sz w:val="24"/>
                <w:szCs w:val="24"/>
              </w:rPr>
              <w:t>Взаимозаменяемость</w:t>
            </w:r>
          </w:p>
          <w:p w:rsidR="00D9123A" w:rsidRPr="00FE3953" w:rsidRDefault="00D9123A" w:rsidP="00BB4E6F">
            <w:pPr>
              <w:pStyle w:val="a3"/>
              <w:tabs>
                <w:tab w:val="left" w:pos="420"/>
              </w:tabs>
              <w:ind w:right="-1"/>
              <w:contextualSpacing/>
              <w:jc w:val="both"/>
              <w:rPr>
                <w:rFonts w:ascii="Times New Roman" w:hAnsi="Times New Roman"/>
                <w:sz w:val="24"/>
                <w:szCs w:val="24"/>
              </w:rPr>
            </w:pP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lastRenderedPageBreak/>
              <w:t>Наличие – 1 балл</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lastRenderedPageBreak/>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lastRenderedPageBreak/>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lastRenderedPageBreak/>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0 баллов</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не связанных с должностными обязанностями. 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1-3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Экономия энергоресурсов</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1 балл</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Своевременная подача заявок на обслуживание помещений</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b/>
                <w:sz w:val="24"/>
                <w:szCs w:val="24"/>
              </w:rPr>
              <w:t>Заместитель заведующего по административно-хозяйственной работе</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Обеспечение условий для организации учебно-воспитательного процесса, выполнения требований пожарной и электробезопасности, охраны труда и охраны жизни и здоровья детей</w:t>
            </w:r>
          </w:p>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p w:rsidR="00D9123A" w:rsidRPr="00FE3953" w:rsidRDefault="00D9123A" w:rsidP="00BB4E6F">
            <w:pPr>
              <w:pStyle w:val="a3"/>
              <w:ind w:right="-1"/>
              <w:contextualSpacing/>
              <w:jc w:val="both"/>
              <w:rPr>
                <w:rFonts w:ascii="Times New Roman" w:hAnsi="Times New Roman"/>
                <w:sz w:val="24"/>
                <w:szCs w:val="24"/>
              </w:rPr>
            </w:pPr>
            <w:r w:rsidRPr="00FE3953">
              <w:rPr>
                <w:rFonts w:ascii="Times New Roman" w:hAnsi="Times New Roman"/>
                <w:sz w:val="24"/>
                <w:szCs w:val="24"/>
              </w:rPr>
              <w:t> </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0-3</w:t>
            </w:r>
          </w:p>
        </w:tc>
      </w:tr>
      <w:tr w:rsidR="00D9123A" w:rsidRPr="00FE3953" w:rsidTr="00BB4E6F">
        <w:trPr>
          <w:trHeight w:val="782"/>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Анализ потребления коммунальных ресурсов</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при перерасходе – 0 баллов</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при экономии – 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196"/>
                <w:tab w:val="left" w:pos="485"/>
                <w:tab w:val="left" w:pos="856"/>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 xml:space="preserve">  0-1</w:t>
            </w:r>
          </w:p>
        </w:tc>
      </w:tr>
      <w:tr w:rsidR="00D9123A" w:rsidRPr="00FE3953" w:rsidTr="00BB4E6F">
        <w:trPr>
          <w:trHeight w:val="975"/>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 xml:space="preserve"> Качество подготовки и организации ремонтных работ, оборудования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Качественная подготовка – 1 балл</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166"/>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 xml:space="preserve">  0-1</w:t>
            </w:r>
          </w:p>
        </w:tc>
      </w:tr>
      <w:tr w:rsidR="00D9123A" w:rsidRPr="00FE3953" w:rsidTr="00BB4E6F">
        <w:trPr>
          <w:trHeight w:val="708"/>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Участие в мероприятиях не связанных с должностными обязанностями. Личный вклад  в общественно значимых мероприятиях, субботниках, ремонтных работах, облагораживании </w:t>
            </w:r>
            <w:proofErr w:type="spellStart"/>
            <w:r w:rsidRPr="00FE3953">
              <w:rPr>
                <w:rFonts w:ascii="Times New Roman" w:hAnsi="Times New Roman"/>
                <w:sz w:val="24"/>
                <w:szCs w:val="24"/>
              </w:rPr>
              <w:t>территори</w:t>
            </w:r>
            <w:proofErr w:type="spellEnd"/>
            <w:r w:rsidRPr="00FE3953">
              <w:rPr>
                <w:rFonts w:ascii="Times New Roman" w:hAnsi="Times New Roman"/>
                <w:sz w:val="24"/>
                <w:szCs w:val="24"/>
              </w:rPr>
              <w:t xml:space="preserve">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1-3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rPr>
          <w:trHeight w:val="594"/>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 xml:space="preserve">Состояние отчетности, документации </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1 балл</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0-1</w:t>
            </w:r>
          </w:p>
        </w:tc>
      </w:tr>
      <w:tr w:rsidR="00D9123A" w:rsidRPr="00FE3953" w:rsidTr="00BB4E6F">
        <w:trPr>
          <w:trHeight w:val="505"/>
        </w:trPr>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center"/>
              <w:rPr>
                <w:rFonts w:ascii="Times New Roman" w:hAnsi="Times New Roman"/>
                <w:b/>
                <w:sz w:val="24"/>
                <w:szCs w:val="24"/>
              </w:rPr>
            </w:pPr>
            <w:r w:rsidRPr="00FE3953">
              <w:rPr>
                <w:rFonts w:ascii="Times New Roman" w:hAnsi="Times New Roman"/>
                <w:b/>
                <w:sz w:val="24"/>
                <w:szCs w:val="24"/>
              </w:rPr>
              <w:t>Медицинский персонал (</w:t>
            </w:r>
            <w:r>
              <w:rPr>
                <w:rFonts w:ascii="Times New Roman" w:hAnsi="Times New Roman"/>
                <w:b/>
                <w:sz w:val="24"/>
                <w:szCs w:val="24"/>
              </w:rPr>
              <w:t xml:space="preserve">медицинская </w:t>
            </w:r>
            <w:r w:rsidRPr="00FE3953">
              <w:rPr>
                <w:rFonts w:ascii="Times New Roman" w:hAnsi="Times New Roman"/>
                <w:b/>
                <w:sz w:val="24"/>
                <w:szCs w:val="24"/>
              </w:rPr>
              <w:t>сестра)</w:t>
            </w:r>
          </w:p>
        </w:tc>
      </w:tr>
      <w:tr w:rsidR="00D9123A" w:rsidRPr="00FE3953" w:rsidTr="00BB4E6F">
        <w:trPr>
          <w:trHeight w:val="1624"/>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Уровень исполнительской дисциплины (ведение отчетных журналов, ведение медицинских карт детей, составление меню и т. д.</w:t>
            </w:r>
            <w:proofErr w:type="gramStart"/>
            <w:r w:rsidRPr="00FE3953">
              <w:rPr>
                <w:rFonts w:ascii="Times New Roman" w:hAnsi="Times New Roman"/>
                <w:sz w:val="24"/>
                <w:szCs w:val="24"/>
              </w:rPr>
              <w:t>)(</w:t>
            </w:r>
            <w:proofErr w:type="gramEnd"/>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0-3</w:t>
            </w:r>
          </w:p>
        </w:tc>
      </w:tr>
      <w:tr w:rsidR="00D9123A" w:rsidRPr="00FE3953" w:rsidTr="00BB4E6F">
        <w:trPr>
          <w:trHeight w:val="1624"/>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lastRenderedPageBreak/>
              <w:t>Уровень организации контроля питания, оздоровления детей и содержание помещений и территории ДОУ в соответствии с требованиями СанПин.</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0-3</w:t>
            </w:r>
          </w:p>
        </w:tc>
      </w:tr>
      <w:tr w:rsidR="00D9123A" w:rsidRPr="00FE3953" w:rsidTr="00BB4E6F">
        <w:trPr>
          <w:trHeight w:val="1018"/>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Уровень организации работы с родителями</w:t>
            </w:r>
          </w:p>
          <w:p w:rsidR="00D9123A" w:rsidRPr="00FE3953" w:rsidRDefault="00D9123A" w:rsidP="00BB4E6F">
            <w:pPr>
              <w:shd w:val="clear" w:color="auto" w:fill="FFFFFF"/>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tabs>
                <w:tab w:val="left" w:pos="485"/>
                <w:tab w:val="left" w:pos="6595"/>
              </w:tabs>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0-3</w:t>
            </w:r>
          </w:p>
        </w:tc>
      </w:tr>
      <w:tr w:rsidR="00D9123A" w:rsidRPr="00FE3953" w:rsidTr="00BB4E6F">
        <w:trPr>
          <w:trHeight w:val="990"/>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Удовлетворенность потребителей качеством муниципальной услуги</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обоснованных письменных жалоб и обращений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rPr>
          <w:trHeight w:val="1624"/>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не связанных с должностными обязанностями.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1-3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0 баллов</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0-1</w:t>
            </w:r>
          </w:p>
        </w:tc>
      </w:tr>
      <w:tr w:rsidR="00D9123A" w:rsidRPr="00FE3953" w:rsidTr="00BB4E6F">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b/>
                <w:sz w:val="24"/>
                <w:szCs w:val="24"/>
              </w:rPr>
              <w:t>Заведующий медицинским кабинетом</w:t>
            </w:r>
          </w:p>
        </w:tc>
      </w:tr>
      <w:tr w:rsidR="00D9123A" w:rsidRPr="00FE3953" w:rsidTr="00BB4E6F">
        <w:tc>
          <w:tcPr>
            <w:tcW w:w="3652"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rPr>
                <w:rFonts w:ascii="Times New Roman" w:hAnsi="Times New Roman"/>
                <w:b/>
                <w:sz w:val="24"/>
                <w:szCs w:val="24"/>
              </w:rPr>
            </w:pPr>
            <w:r w:rsidRPr="00FE3953">
              <w:rPr>
                <w:rFonts w:ascii="Times New Roman" w:hAnsi="Times New Roman"/>
                <w:b/>
                <w:sz w:val="24"/>
                <w:szCs w:val="24"/>
              </w:rPr>
              <w:t xml:space="preserve"> </w:t>
            </w:r>
            <w:r w:rsidRPr="00FE3953">
              <w:rPr>
                <w:rFonts w:ascii="Times New Roman" w:hAnsi="Times New Roman"/>
                <w:sz w:val="24"/>
                <w:szCs w:val="24"/>
              </w:rPr>
              <w:t xml:space="preserve"> Уровень исполнительской дисциплины (ведение отчетных журналов)</w:t>
            </w:r>
            <w:r w:rsidRPr="00FE3953">
              <w:rPr>
                <w:rFonts w:ascii="Times New Roman" w:hAnsi="Times New Roman"/>
                <w:b/>
                <w:sz w:val="24"/>
                <w:szCs w:val="24"/>
              </w:rPr>
              <w:t xml:space="preserve">  </w:t>
            </w:r>
          </w:p>
        </w:tc>
        <w:tc>
          <w:tcPr>
            <w:tcW w:w="2985"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p w:rsidR="00D9123A" w:rsidRPr="00FE3953" w:rsidRDefault="00D9123A" w:rsidP="00BB4E6F">
            <w:pPr>
              <w:pStyle w:val="a3"/>
              <w:ind w:right="-1"/>
              <w:contextualSpacing/>
              <w:jc w:val="center"/>
              <w:rPr>
                <w:rFonts w:ascii="Times New Roman" w:hAnsi="Times New Roman"/>
                <w:b/>
                <w:sz w:val="24"/>
                <w:szCs w:val="24"/>
              </w:rPr>
            </w:pPr>
          </w:p>
        </w:tc>
        <w:tc>
          <w:tcPr>
            <w:tcW w:w="3319"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D9123A" w:rsidRPr="00FE3953" w:rsidTr="00BB4E6F">
        <w:tc>
          <w:tcPr>
            <w:tcW w:w="3652"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rPr>
                <w:rFonts w:ascii="Times New Roman" w:hAnsi="Times New Roman"/>
                <w:sz w:val="24"/>
                <w:szCs w:val="24"/>
              </w:rPr>
            </w:pPr>
            <w:r w:rsidRPr="00FE3953">
              <w:rPr>
                <w:rFonts w:ascii="Times New Roman" w:hAnsi="Times New Roman"/>
                <w:sz w:val="24"/>
                <w:szCs w:val="24"/>
              </w:rPr>
              <w:t xml:space="preserve"> Уровень организации профилактической и медицинской помощи воспитан</w:t>
            </w:r>
            <w:r>
              <w:rPr>
                <w:rFonts w:ascii="Times New Roman" w:hAnsi="Times New Roman"/>
                <w:sz w:val="24"/>
                <w:szCs w:val="24"/>
              </w:rPr>
              <w:t>никам (профилактический и меди</w:t>
            </w:r>
            <w:r w:rsidRPr="00FE3953">
              <w:rPr>
                <w:rFonts w:ascii="Times New Roman" w:hAnsi="Times New Roman"/>
                <w:sz w:val="24"/>
                <w:szCs w:val="24"/>
              </w:rPr>
              <w:t xml:space="preserve">цинский осмотры,  диспансерное наблюдение) </w:t>
            </w:r>
          </w:p>
        </w:tc>
        <w:tc>
          <w:tcPr>
            <w:tcW w:w="2985"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pStyle w:val="a3"/>
              <w:tabs>
                <w:tab w:val="center" w:pos="1384"/>
              </w:tabs>
              <w:ind w:right="-1"/>
              <w:contextualSpacing/>
              <w:rPr>
                <w:rFonts w:ascii="Times New Roman" w:hAnsi="Times New Roman"/>
                <w:b/>
                <w:sz w:val="24"/>
                <w:szCs w:val="24"/>
              </w:rPr>
            </w:pPr>
            <w:r w:rsidRPr="00FE3953">
              <w:rPr>
                <w:rFonts w:ascii="Times New Roman" w:hAnsi="Times New Roman"/>
                <w:sz w:val="24"/>
                <w:szCs w:val="24"/>
              </w:rPr>
              <w:tab/>
              <w:t xml:space="preserve"> Наличие-0</w:t>
            </w:r>
          </w:p>
        </w:tc>
        <w:tc>
          <w:tcPr>
            <w:tcW w:w="3319"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D9123A" w:rsidRPr="00FE3953" w:rsidTr="00BB4E6F">
        <w:tc>
          <w:tcPr>
            <w:tcW w:w="3652"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rPr>
                <w:rFonts w:ascii="Times New Roman" w:hAnsi="Times New Roman"/>
                <w:sz w:val="24"/>
                <w:szCs w:val="24"/>
              </w:rPr>
            </w:pPr>
            <w:r w:rsidRPr="00FE3953">
              <w:rPr>
                <w:rFonts w:ascii="Times New Roman" w:hAnsi="Times New Roman"/>
                <w:b/>
                <w:sz w:val="24"/>
                <w:szCs w:val="24"/>
              </w:rPr>
              <w:t xml:space="preserve"> </w:t>
            </w:r>
            <w:r w:rsidRPr="00FE3953">
              <w:rPr>
                <w:rFonts w:ascii="Times New Roman" w:hAnsi="Times New Roman"/>
                <w:sz w:val="24"/>
                <w:szCs w:val="24"/>
              </w:rPr>
              <w:t>Выполнение плана профилактических прививок (проведение иммунизации согласно  национальному календарю проф</w:t>
            </w:r>
            <w:proofErr w:type="gramStart"/>
            <w:r w:rsidRPr="00FE3953">
              <w:rPr>
                <w:rFonts w:ascii="Times New Roman" w:hAnsi="Times New Roman"/>
                <w:sz w:val="24"/>
                <w:szCs w:val="24"/>
              </w:rPr>
              <w:t>.п</w:t>
            </w:r>
            <w:proofErr w:type="gramEnd"/>
            <w:r w:rsidRPr="00FE3953">
              <w:rPr>
                <w:rFonts w:ascii="Times New Roman" w:hAnsi="Times New Roman"/>
                <w:sz w:val="24"/>
                <w:szCs w:val="24"/>
              </w:rPr>
              <w:t xml:space="preserve">рививок, </w:t>
            </w:r>
            <w:r>
              <w:rPr>
                <w:rFonts w:ascii="Times New Roman" w:hAnsi="Times New Roman"/>
                <w:sz w:val="24"/>
                <w:szCs w:val="24"/>
              </w:rPr>
              <w:t xml:space="preserve">по </w:t>
            </w:r>
            <w:proofErr w:type="spellStart"/>
            <w:r w:rsidRPr="00FE3953">
              <w:rPr>
                <w:rFonts w:ascii="Times New Roman" w:hAnsi="Times New Roman"/>
                <w:sz w:val="24"/>
                <w:szCs w:val="24"/>
              </w:rPr>
              <w:t>эпид.показаниям</w:t>
            </w:r>
            <w:proofErr w:type="spellEnd"/>
            <w:r w:rsidRPr="00FE3953">
              <w:rPr>
                <w:rFonts w:ascii="Times New Roman" w:hAnsi="Times New Roman"/>
                <w:sz w:val="24"/>
                <w:szCs w:val="24"/>
              </w:rPr>
              <w:t xml:space="preserve">) </w:t>
            </w:r>
          </w:p>
        </w:tc>
        <w:tc>
          <w:tcPr>
            <w:tcW w:w="2985"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p w:rsidR="00D9123A" w:rsidRPr="00FE3953" w:rsidRDefault="00D9123A" w:rsidP="00BB4E6F">
            <w:pPr>
              <w:pStyle w:val="a3"/>
              <w:ind w:right="-1"/>
              <w:contextualSpacing/>
              <w:jc w:val="center"/>
              <w:rPr>
                <w:rFonts w:ascii="Times New Roman" w:hAnsi="Times New Roman"/>
                <w:b/>
                <w:sz w:val="24"/>
                <w:szCs w:val="24"/>
              </w:rPr>
            </w:pPr>
          </w:p>
        </w:tc>
        <w:tc>
          <w:tcPr>
            <w:tcW w:w="3319" w:type="dxa"/>
            <w:gridSpan w:val="2"/>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sz w:val="24"/>
                <w:szCs w:val="24"/>
              </w:rPr>
              <w:t>0-3</w:t>
            </w:r>
          </w:p>
        </w:tc>
      </w:tr>
      <w:tr w:rsidR="00D9123A" w:rsidRPr="00FE3953" w:rsidTr="00BB4E6F">
        <w:trPr>
          <w:trHeight w:val="608"/>
        </w:trPr>
        <w:tc>
          <w:tcPr>
            <w:tcW w:w="9956" w:type="dxa"/>
            <w:gridSpan w:val="5"/>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b/>
                <w:sz w:val="24"/>
                <w:szCs w:val="24"/>
              </w:rPr>
              <w:t xml:space="preserve">Учебно-вспомогательный персонал </w:t>
            </w:r>
          </w:p>
          <w:p w:rsidR="00D9123A" w:rsidRPr="00FE3953" w:rsidRDefault="00D9123A" w:rsidP="00BB4E6F">
            <w:pPr>
              <w:pStyle w:val="a3"/>
              <w:ind w:right="-1"/>
              <w:contextualSpacing/>
              <w:jc w:val="center"/>
              <w:rPr>
                <w:rFonts w:ascii="Times New Roman" w:hAnsi="Times New Roman"/>
                <w:b/>
                <w:sz w:val="24"/>
                <w:szCs w:val="24"/>
              </w:rPr>
            </w:pPr>
            <w:r w:rsidRPr="00FE3953">
              <w:rPr>
                <w:rFonts w:ascii="Times New Roman" w:hAnsi="Times New Roman"/>
                <w:b/>
                <w:sz w:val="24"/>
                <w:szCs w:val="24"/>
              </w:rPr>
              <w:t>(специалист по охране труда, делопроизводитель)</w:t>
            </w:r>
          </w:p>
        </w:tc>
      </w:tr>
      <w:tr w:rsidR="00D9123A" w:rsidRPr="00FE3953" w:rsidTr="00BB4E6F">
        <w:trPr>
          <w:trHeight w:val="1247"/>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Уровень исполнительской дисциплины, ведение отчетных журналов.</w:t>
            </w:r>
          </w:p>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(по результатам контроля)</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При отсутствии замечаний администрации ДОУ,  надзорных органов-1-3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 xml:space="preserve"> Наличие-0</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0-3</w:t>
            </w:r>
          </w:p>
        </w:tc>
      </w:tr>
      <w:tr w:rsidR="00D9123A" w:rsidRPr="00FE3953" w:rsidTr="00BB4E6F">
        <w:trPr>
          <w:trHeight w:val="1068"/>
        </w:trPr>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lastRenderedPageBreak/>
              <w:t>Участие в мероприятиях не связанных с должностными обязанностями.</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Активное участие в общественно значимых мероприятиях, субботниках, ремонтных работах, облагораживание территории и др.</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Участие в мероприятиях– 1-3  баллов</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- 0 баллов</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5"/>
              <w:spacing w:before="0" w:beforeAutospacing="0" w:after="0" w:afterAutospacing="0"/>
              <w:ind w:right="-1"/>
              <w:contextualSpacing/>
              <w:jc w:val="center"/>
              <w:textAlignment w:val="baseline"/>
            </w:pPr>
            <w:r w:rsidRPr="00FE3953">
              <w:t>0-3</w:t>
            </w:r>
          </w:p>
        </w:tc>
      </w:tr>
      <w:tr w:rsidR="00D9123A" w:rsidRPr="00FE3953" w:rsidTr="00BB4E6F">
        <w:trPr>
          <w:trHeight w:val="912"/>
        </w:trPr>
        <w:tc>
          <w:tcPr>
            <w:tcW w:w="3600" w:type="dxa"/>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Удовлетворенность потребителей качеством муниципальной услуги</w:t>
            </w:r>
          </w:p>
        </w:tc>
        <w:tc>
          <w:tcPr>
            <w:tcW w:w="4588" w:type="dxa"/>
            <w:gridSpan w:val="3"/>
          </w:tcPr>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Отсутствие  обоснованных письменных жалоб и обращений -1 балл</w:t>
            </w:r>
          </w:p>
          <w:p w:rsidR="00D9123A" w:rsidRPr="00FE3953" w:rsidRDefault="00D9123A" w:rsidP="00BB4E6F">
            <w:pPr>
              <w:spacing w:after="0" w:line="240" w:lineRule="auto"/>
              <w:ind w:right="-1"/>
              <w:contextualSpacing/>
              <w:rPr>
                <w:rFonts w:ascii="Times New Roman" w:hAnsi="Times New Roman"/>
                <w:sz w:val="24"/>
                <w:szCs w:val="24"/>
              </w:rPr>
            </w:pPr>
            <w:r w:rsidRPr="00FE3953">
              <w:rPr>
                <w:rFonts w:ascii="Times New Roman" w:hAnsi="Times New Roman"/>
                <w:sz w:val="24"/>
                <w:szCs w:val="24"/>
              </w:rPr>
              <w:t>Наличие – 0 баллов</w:t>
            </w:r>
          </w:p>
        </w:tc>
        <w:tc>
          <w:tcPr>
            <w:tcW w:w="1768" w:type="dxa"/>
          </w:tcPr>
          <w:p w:rsidR="00D9123A" w:rsidRPr="00FE3953" w:rsidRDefault="00D9123A" w:rsidP="00BB4E6F">
            <w:pPr>
              <w:pStyle w:val="a5"/>
              <w:spacing w:before="0" w:beforeAutospacing="0" w:after="0" w:afterAutospacing="0"/>
              <w:ind w:right="-1"/>
              <w:contextualSpacing/>
              <w:jc w:val="center"/>
              <w:textAlignment w:val="baseline"/>
            </w:pPr>
            <w:r w:rsidRPr="00FE3953">
              <w:t>0-1</w:t>
            </w:r>
          </w:p>
        </w:tc>
      </w:tr>
      <w:tr w:rsidR="00D9123A" w:rsidRPr="00FE3953" w:rsidTr="00BB4E6F">
        <w:tc>
          <w:tcPr>
            <w:tcW w:w="3600"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tabs>
                <w:tab w:val="left" w:pos="420"/>
              </w:tabs>
              <w:ind w:right="-1"/>
              <w:contextualSpacing/>
              <w:jc w:val="both"/>
              <w:rPr>
                <w:rFonts w:ascii="Times New Roman" w:hAnsi="Times New Roman"/>
                <w:sz w:val="24"/>
                <w:szCs w:val="24"/>
              </w:rPr>
            </w:pPr>
            <w:r w:rsidRPr="00FE3953">
              <w:rPr>
                <w:rFonts w:ascii="Times New Roman" w:hAnsi="Times New Roman"/>
                <w:sz w:val="24"/>
                <w:szCs w:val="24"/>
              </w:rPr>
              <w:t>Отсутствие больничных листов в течение месяца</w:t>
            </w:r>
          </w:p>
        </w:tc>
        <w:tc>
          <w:tcPr>
            <w:tcW w:w="4588" w:type="dxa"/>
            <w:gridSpan w:val="3"/>
            <w:tcBorders>
              <w:top w:val="single" w:sz="4" w:space="0" w:color="auto"/>
              <w:left w:val="single" w:sz="4" w:space="0" w:color="auto"/>
              <w:bottom w:val="single" w:sz="4" w:space="0" w:color="auto"/>
              <w:right w:val="single" w:sz="4" w:space="0" w:color="auto"/>
            </w:tcBorders>
          </w:tcPr>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Наличие – 0 баллов</w:t>
            </w:r>
          </w:p>
          <w:p w:rsidR="00D9123A" w:rsidRPr="00FE3953" w:rsidRDefault="00D9123A" w:rsidP="00BB4E6F">
            <w:pPr>
              <w:spacing w:after="0" w:line="240" w:lineRule="auto"/>
              <w:ind w:right="-1"/>
              <w:contextualSpacing/>
              <w:jc w:val="both"/>
              <w:rPr>
                <w:rFonts w:ascii="Times New Roman" w:hAnsi="Times New Roman"/>
                <w:sz w:val="24"/>
                <w:szCs w:val="24"/>
              </w:rPr>
            </w:pPr>
            <w:r w:rsidRPr="00FE3953">
              <w:rPr>
                <w:rFonts w:ascii="Times New Roman" w:hAnsi="Times New Roman"/>
                <w:sz w:val="24"/>
                <w:szCs w:val="24"/>
              </w:rPr>
              <w:t>Отсутствие – 1 балл</w:t>
            </w:r>
          </w:p>
        </w:tc>
        <w:tc>
          <w:tcPr>
            <w:tcW w:w="1768" w:type="dxa"/>
            <w:tcBorders>
              <w:top w:val="single" w:sz="4" w:space="0" w:color="auto"/>
              <w:left w:val="single" w:sz="4" w:space="0" w:color="auto"/>
              <w:bottom w:val="single" w:sz="4" w:space="0" w:color="auto"/>
              <w:right w:val="single" w:sz="4" w:space="0" w:color="auto"/>
            </w:tcBorders>
          </w:tcPr>
          <w:p w:rsidR="00D9123A" w:rsidRPr="00FE3953" w:rsidRDefault="00D9123A" w:rsidP="00BB4E6F">
            <w:pPr>
              <w:pStyle w:val="a3"/>
              <w:ind w:right="-1"/>
              <w:contextualSpacing/>
              <w:jc w:val="center"/>
              <w:rPr>
                <w:rFonts w:ascii="Times New Roman" w:hAnsi="Times New Roman"/>
                <w:sz w:val="24"/>
                <w:szCs w:val="24"/>
              </w:rPr>
            </w:pPr>
            <w:r w:rsidRPr="00FE3953">
              <w:rPr>
                <w:rFonts w:ascii="Times New Roman" w:hAnsi="Times New Roman"/>
                <w:sz w:val="24"/>
                <w:szCs w:val="24"/>
              </w:rPr>
              <w:t>0-1</w:t>
            </w:r>
          </w:p>
        </w:tc>
      </w:tr>
    </w:tbl>
    <w:p w:rsidR="00D9123A" w:rsidRDefault="00D9123A" w:rsidP="00D9123A">
      <w:pPr>
        <w:pStyle w:val="a3"/>
        <w:ind w:right="-1"/>
        <w:contextualSpacing/>
        <w:jc w:val="both"/>
        <w:rPr>
          <w:rFonts w:ascii="Times New Roman" w:hAnsi="Times New Roman"/>
          <w:sz w:val="28"/>
          <w:szCs w:val="28"/>
        </w:rPr>
      </w:pP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2. Деятельность работника по каждому из оснований оценивается комиссией по премированию и выплате стимулирующих выплат за результативность и качество профессиональной деятельности от 1 до 4 баллов в зависимости от достигнутых результатов.</w:t>
      </w:r>
    </w:p>
    <w:p w:rsidR="00D9123A" w:rsidRPr="00717122" w:rsidRDefault="00D9123A" w:rsidP="00D9123A">
      <w:pPr>
        <w:shd w:val="clear" w:color="auto" w:fill="FFFFFF"/>
        <w:spacing w:after="0" w:line="240" w:lineRule="auto"/>
        <w:ind w:right="-1"/>
        <w:contextualSpacing/>
        <w:jc w:val="both"/>
        <w:rPr>
          <w:rFonts w:ascii="Times New Roman" w:hAnsi="Times New Roman"/>
          <w:sz w:val="28"/>
          <w:szCs w:val="28"/>
        </w:rPr>
      </w:pPr>
      <w:r w:rsidRPr="00717122">
        <w:rPr>
          <w:rFonts w:ascii="Times New Roman" w:hAnsi="Times New Roman"/>
          <w:sz w:val="28"/>
          <w:szCs w:val="28"/>
        </w:rPr>
        <w:t>3. Конкретный размер стимулирующих выплат за результативность и качество профессиональной деятельности работникам определяется от экономии Фонда оплаты труда (за определенный период). Стоимость одного балла рассчитывается путем деления экономии Фонда оплаты труда  на количество набранных баллов работниками ДОУ за определенный период.</w:t>
      </w:r>
    </w:p>
    <w:p w:rsidR="00D9123A" w:rsidRPr="00717122" w:rsidRDefault="00D9123A" w:rsidP="00D9123A">
      <w:pPr>
        <w:shd w:val="clear" w:color="auto" w:fill="FFFFFF"/>
        <w:spacing w:after="0" w:line="240" w:lineRule="auto"/>
        <w:ind w:right="-1"/>
        <w:contextualSpacing/>
        <w:jc w:val="both"/>
        <w:rPr>
          <w:rFonts w:ascii="Times New Roman" w:hAnsi="Times New Roman"/>
          <w:sz w:val="28"/>
          <w:szCs w:val="28"/>
        </w:rPr>
      </w:pPr>
      <w:r w:rsidRPr="00717122">
        <w:rPr>
          <w:rFonts w:ascii="Times New Roman" w:hAnsi="Times New Roman"/>
          <w:sz w:val="28"/>
          <w:szCs w:val="28"/>
        </w:rPr>
        <w:t>4. Условием для назначения стимулирующих выплат за результативность и качество профессиональной деятельности является отсутствие дисциплинарных взысканий.</w:t>
      </w:r>
    </w:p>
    <w:p w:rsidR="00D9123A" w:rsidRPr="00717122" w:rsidRDefault="00D9123A" w:rsidP="00D9123A">
      <w:pPr>
        <w:shd w:val="clear" w:color="auto" w:fill="FFFFFF"/>
        <w:spacing w:after="0" w:line="240" w:lineRule="auto"/>
        <w:ind w:right="-1"/>
        <w:contextualSpacing/>
        <w:jc w:val="both"/>
        <w:rPr>
          <w:rFonts w:ascii="Times New Roman" w:hAnsi="Times New Roman"/>
          <w:sz w:val="28"/>
          <w:szCs w:val="28"/>
        </w:rPr>
      </w:pPr>
      <w:r w:rsidRPr="00717122">
        <w:rPr>
          <w:rFonts w:ascii="Times New Roman" w:hAnsi="Times New Roman"/>
          <w:sz w:val="28"/>
          <w:szCs w:val="28"/>
        </w:rPr>
        <w:t>Наличие дисциплинарных взысканий во время выплат стимулирующего характера является основанием для их снятия.</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5. Премирование работников также может осуществляться:</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по итогам работы за</w:t>
      </w:r>
      <w:r>
        <w:rPr>
          <w:rFonts w:ascii="Times New Roman" w:hAnsi="Times New Roman"/>
          <w:sz w:val="28"/>
          <w:szCs w:val="28"/>
        </w:rPr>
        <w:t xml:space="preserve"> квартал, </w:t>
      </w:r>
      <w:r w:rsidRPr="00717122">
        <w:rPr>
          <w:rFonts w:ascii="Times New Roman" w:hAnsi="Times New Roman"/>
          <w:sz w:val="28"/>
          <w:szCs w:val="28"/>
        </w:rPr>
        <w:t xml:space="preserve">учебный год – в размере до одного </w:t>
      </w:r>
      <w:r>
        <w:rPr>
          <w:rFonts w:ascii="Times New Roman" w:hAnsi="Times New Roman"/>
          <w:sz w:val="28"/>
          <w:szCs w:val="28"/>
        </w:rPr>
        <w:t xml:space="preserve">оклада / до одного </w:t>
      </w:r>
      <w:r w:rsidRPr="00717122">
        <w:rPr>
          <w:rFonts w:ascii="Times New Roman" w:hAnsi="Times New Roman"/>
          <w:sz w:val="28"/>
          <w:szCs w:val="28"/>
        </w:rPr>
        <w:t>фонда оплаты труда</w:t>
      </w:r>
      <w:r>
        <w:rPr>
          <w:rFonts w:ascii="Times New Roman" w:hAnsi="Times New Roman"/>
          <w:sz w:val="28"/>
          <w:szCs w:val="28"/>
        </w:rPr>
        <w:t>)</w:t>
      </w:r>
      <w:r w:rsidRPr="00717122">
        <w:rPr>
          <w:rFonts w:ascii="Times New Roman" w:hAnsi="Times New Roman"/>
          <w:sz w:val="28"/>
          <w:szCs w:val="28"/>
        </w:rPr>
        <w:t>;</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за выполнение конкретной работы – до 50% ставки заработной платы (оклада);</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xml:space="preserve">- </w:t>
      </w:r>
      <w:proofErr w:type="gramStart"/>
      <w:r w:rsidRPr="00717122">
        <w:rPr>
          <w:rFonts w:ascii="Times New Roman" w:hAnsi="Times New Roman"/>
          <w:sz w:val="28"/>
          <w:szCs w:val="28"/>
        </w:rPr>
        <w:t>ко</w:t>
      </w:r>
      <w:proofErr w:type="gramEnd"/>
      <w:r w:rsidRPr="00717122">
        <w:rPr>
          <w:rFonts w:ascii="Times New Roman" w:hAnsi="Times New Roman"/>
          <w:sz w:val="28"/>
          <w:szCs w:val="28"/>
        </w:rPr>
        <w:t xml:space="preserve"> дням профессиональных праздников работн</w:t>
      </w:r>
      <w:r>
        <w:rPr>
          <w:rFonts w:ascii="Times New Roman" w:hAnsi="Times New Roman"/>
          <w:sz w:val="28"/>
          <w:szCs w:val="28"/>
        </w:rPr>
        <w:t>иков – в размере до одного оклада (ставки заработанной платы)/до одного фонда оплаты труда</w:t>
      </w:r>
      <w:r w:rsidRPr="00717122">
        <w:rPr>
          <w:rFonts w:ascii="Times New Roman" w:hAnsi="Times New Roman"/>
          <w:sz w:val="28"/>
          <w:szCs w:val="28"/>
        </w:rPr>
        <w:t>;</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ко Дню пожилых людей – работающим пенсионерам 500 рублей;</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ко Дню защитника Отечества (мужчины), Международному женскому дню (женщины), новогоднему празднику - в размере до одного фонда оплаты труда;</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к юбилейным датам работников (</w:t>
      </w:r>
      <w:r>
        <w:rPr>
          <w:rFonts w:ascii="Times New Roman" w:hAnsi="Times New Roman"/>
          <w:sz w:val="28"/>
          <w:szCs w:val="28"/>
        </w:rPr>
        <w:t>50,55,</w:t>
      </w:r>
      <w:r w:rsidRPr="00717122">
        <w:rPr>
          <w:rFonts w:ascii="Times New Roman" w:hAnsi="Times New Roman"/>
          <w:sz w:val="28"/>
          <w:szCs w:val="28"/>
        </w:rPr>
        <w:t>60</w:t>
      </w:r>
      <w:r>
        <w:rPr>
          <w:rFonts w:ascii="Times New Roman" w:hAnsi="Times New Roman"/>
          <w:sz w:val="28"/>
          <w:szCs w:val="28"/>
        </w:rPr>
        <w:t>,65</w:t>
      </w:r>
      <w:r w:rsidRPr="00717122">
        <w:rPr>
          <w:rFonts w:ascii="Times New Roman" w:hAnsi="Times New Roman"/>
          <w:sz w:val="28"/>
          <w:szCs w:val="28"/>
        </w:rPr>
        <w:t xml:space="preserve"> лет (женщинам),</w:t>
      </w:r>
      <w:r>
        <w:rPr>
          <w:rFonts w:ascii="Times New Roman" w:hAnsi="Times New Roman"/>
          <w:sz w:val="28"/>
          <w:szCs w:val="28"/>
        </w:rPr>
        <w:t xml:space="preserve"> 60,</w:t>
      </w:r>
      <w:r w:rsidRPr="00717122">
        <w:rPr>
          <w:rFonts w:ascii="Times New Roman" w:hAnsi="Times New Roman"/>
          <w:sz w:val="28"/>
          <w:szCs w:val="28"/>
        </w:rPr>
        <w:t xml:space="preserve"> 65 лет (мужчинам) – в размере до одной ставки заработной платы (оклада);</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в связи с государственными, знаменательными или профессиональными праздниками и  юбилейными датами - до одной ставки заработной платы (оклада);</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в связи с получением наград:</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lastRenderedPageBreak/>
        <w:t xml:space="preserve">         Почетная грамота, благодарственное письмо Учреждения – 300 рублей;</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района (города) – 500 рублей;</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Республики Башкортостан – 800 рублей;</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xml:space="preserve">         Почетная грамота, благодарственное письмо Российской Федерации – 1000 рублей;</w:t>
      </w:r>
    </w:p>
    <w:p w:rsidR="00D9123A" w:rsidRPr="00717122" w:rsidRDefault="00D9123A" w:rsidP="00D9123A">
      <w:pPr>
        <w:pStyle w:val="a3"/>
        <w:ind w:right="-1"/>
        <w:contextualSpacing/>
        <w:jc w:val="both"/>
        <w:rPr>
          <w:rFonts w:ascii="Times New Roman" w:hAnsi="Times New Roman"/>
          <w:sz w:val="28"/>
          <w:szCs w:val="28"/>
        </w:rPr>
      </w:pPr>
      <w:r w:rsidRPr="00717122">
        <w:rPr>
          <w:rFonts w:ascii="Times New Roman" w:hAnsi="Times New Roman"/>
          <w:sz w:val="28"/>
          <w:szCs w:val="28"/>
        </w:rPr>
        <w:t xml:space="preserve">         Почетное звание Республики Башкортостан – 1500 рублей;</w:t>
      </w:r>
    </w:p>
    <w:p w:rsidR="00D9123A" w:rsidRPr="008F62E8" w:rsidRDefault="00D9123A" w:rsidP="00D9123A">
      <w:pPr>
        <w:pStyle w:val="a3"/>
        <w:ind w:right="-1"/>
        <w:contextualSpacing/>
        <w:jc w:val="both"/>
        <w:rPr>
          <w:rFonts w:ascii="Times New Roman" w:hAnsi="Times New Roman"/>
          <w:i/>
          <w:sz w:val="28"/>
          <w:szCs w:val="28"/>
        </w:rPr>
      </w:pPr>
      <w:r w:rsidRPr="00717122">
        <w:rPr>
          <w:rFonts w:ascii="Times New Roman" w:hAnsi="Times New Roman"/>
          <w:sz w:val="28"/>
          <w:szCs w:val="28"/>
        </w:rPr>
        <w:t xml:space="preserve">         Почетное звание Российской Федерации – 2000 рублей.</w:t>
      </w:r>
    </w:p>
    <w:p w:rsidR="00D9123A" w:rsidRPr="00717122" w:rsidRDefault="00D9123A" w:rsidP="00D9123A">
      <w:pPr>
        <w:spacing w:after="0" w:line="240" w:lineRule="auto"/>
        <w:ind w:right="-1"/>
        <w:contextualSpacing/>
        <w:rPr>
          <w:rFonts w:ascii="Times New Roman" w:hAnsi="Times New Roman"/>
          <w:sz w:val="28"/>
          <w:szCs w:val="28"/>
        </w:rPr>
      </w:pPr>
    </w:p>
    <w:p w:rsidR="00D9123A" w:rsidRPr="00717122" w:rsidRDefault="00D9123A" w:rsidP="00D9123A">
      <w:pPr>
        <w:numPr>
          <w:ilvl w:val="0"/>
          <w:numId w:val="5"/>
        </w:numPr>
        <w:tabs>
          <w:tab w:val="left" w:pos="528"/>
        </w:tabs>
        <w:spacing w:after="0" w:line="240" w:lineRule="auto"/>
        <w:ind w:left="260" w:right="-1"/>
        <w:contextualSpacing/>
        <w:rPr>
          <w:rFonts w:ascii="Times New Roman" w:hAnsi="Times New Roman"/>
          <w:sz w:val="28"/>
          <w:szCs w:val="28"/>
        </w:rPr>
      </w:pPr>
      <w:r w:rsidRPr="00717122">
        <w:rPr>
          <w:rFonts w:ascii="Times New Roman" w:hAnsi="Times New Roman"/>
          <w:sz w:val="28"/>
          <w:szCs w:val="28"/>
        </w:rPr>
        <w:t>Порядок и условия отмены (снижения размеров) иных стимулирующих выплат работникам</w:t>
      </w:r>
      <w:r>
        <w:rPr>
          <w:rFonts w:ascii="Times New Roman" w:hAnsi="Times New Roman"/>
          <w:sz w:val="28"/>
          <w:szCs w:val="28"/>
        </w:rPr>
        <w:t>.</w:t>
      </w:r>
    </w:p>
    <w:p w:rsidR="00D9123A" w:rsidRPr="00717122" w:rsidRDefault="00D9123A" w:rsidP="00D9123A">
      <w:pPr>
        <w:tabs>
          <w:tab w:val="left" w:pos="142"/>
        </w:tabs>
        <w:spacing w:after="0" w:line="240" w:lineRule="auto"/>
        <w:ind w:left="260" w:right="-1"/>
        <w:contextualSpacing/>
        <w:rPr>
          <w:rFonts w:ascii="Times New Roman" w:hAnsi="Times New Roman"/>
          <w:sz w:val="28"/>
          <w:szCs w:val="28"/>
        </w:rPr>
      </w:pPr>
      <w:r>
        <w:rPr>
          <w:rFonts w:ascii="Times New Roman" w:hAnsi="Times New Roman"/>
          <w:sz w:val="28"/>
          <w:szCs w:val="28"/>
        </w:rPr>
        <w:t>6.</w:t>
      </w:r>
      <w:r w:rsidRPr="00717122">
        <w:rPr>
          <w:rFonts w:ascii="Times New Roman" w:hAnsi="Times New Roman"/>
          <w:sz w:val="28"/>
          <w:szCs w:val="28"/>
        </w:rPr>
        <w:t>1. Иные выплаты стимулирующего характера могут быть отменены в случаях: - наложения на работника дисциплинарного взыскания, - нарушения работником трудовой дисциплины,</w:t>
      </w:r>
    </w:p>
    <w:p w:rsidR="00D9123A" w:rsidRPr="00717122" w:rsidRDefault="00D9123A" w:rsidP="00D9123A">
      <w:pPr>
        <w:numPr>
          <w:ilvl w:val="0"/>
          <w:numId w:val="6"/>
        </w:numPr>
        <w:tabs>
          <w:tab w:val="left" w:pos="400"/>
        </w:tabs>
        <w:spacing w:after="0" w:line="240" w:lineRule="auto"/>
        <w:ind w:left="400" w:right="-1" w:hanging="140"/>
        <w:contextualSpacing/>
        <w:rPr>
          <w:rFonts w:ascii="Times New Roman" w:hAnsi="Times New Roman"/>
          <w:sz w:val="28"/>
          <w:szCs w:val="28"/>
        </w:rPr>
      </w:pPr>
      <w:r w:rsidRPr="00717122">
        <w:rPr>
          <w:rFonts w:ascii="Times New Roman" w:hAnsi="Times New Roman"/>
          <w:sz w:val="28"/>
          <w:szCs w:val="28"/>
        </w:rPr>
        <w:t>нарушения морально-этических норм и т.д.</w:t>
      </w:r>
    </w:p>
    <w:p w:rsidR="00D9123A" w:rsidRPr="00717122" w:rsidRDefault="00D9123A" w:rsidP="00D9123A">
      <w:pPr>
        <w:spacing w:after="0" w:line="240" w:lineRule="auto"/>
        <w:ind w:right="-1" w:firstLine="284"/>
        <w:contextualSpacing/>
        <w:rPr>
          <w:rFonts w:ascii="Times New Roman" w:hAnsi="Times New Roman"/>
          <w:sz w:val="28"/>
          <w:szCs w:val="28"/>
        </w:rPr>
      </w:pPr>
      <w:r w:rsidRPr="00717122">
        <w:rPr>
          <w:rFonts w:ascii="Times New Roman" w:hAnsi="Times New Roman"/>
          <w:sz w:val="28"/>
          <w:szCs w:val="28"/>
        </w:rPr>
        <w:t>6.2. Размер иных выплат стимулирующего характера может быть снижен в случае наличия:</w:t>
      </w:r>
    </w:p>
    <w:p w:rsidR="00D9123A" w:rsidRPr="00717122" w:rsidRDefault="00D9123A" w:rsidP="00D9123A">
      <w:pPr>
        <w:tabs>
          <w:tab w:val="left" w:pos="433"/>
        </w:tabs>
        <w:spacing w:after="0" w:line="240" w:lineRule="auto"/>
        <w:ind w:left="260" w:right="-1"/>
        <w:contextualSpacing/>
        <w:rPr>
          <w:rFonts w:ascii="Times New Roman" w:hAnsi="Times New Roman"/>
          <w:sz w:val="28"/>
          <w:szCs w:val="28"/>
        </w:rPr>
      </w:pPr>
      <w:r>
        <w:rPr>
          <w:rFonts w:ascii="Times New Roman" w:hAnsi="Times New Roman"/>
          <w:sz w:val="28"/>
          <w:szCs w:val="28"/>
        </w:rPr>
        <w:t>-</w:t>
      </w:r>
      <w:r w:rsidRPr="00717122">
        <w:rPr>
          <w:rFonts w:ascii="Times New Roman" w:hAnsi="Times New Roman"/>
          <w:sz w:val="28"/>
          <w:szCs w:val="28"/>
        </w:rPr>
        <w:t>обоснованных претензий граждан к качеству обучения и воспитания детей, условиям и организации образовательного процесса в классе и пр.</w:t>
      </w:r>
    </w:p>
    <w:p w:rsidR="00D9123A" w:rsidRPr="00717122" w:rsidRDefault="00D9123A" w:rsidP="00D9123A">
      <w:pPr>
        <w:numPr>
          <w:ilvl w:val="0"/>
          <w:numId w:val="7"/>
        </w:numPr>
        <w:tabs>
          <w:tab w:val="left" w:pos="447"/>
        </w:tabs>
        <w:spacing w:after="0" w:line="240" w:lineRule="auto"/>
        <w:ind w:left="260" w:right="-1"/>
        <w:contextualSpacing/>
        <w:rPr>
          <w:rFonts w:ascii="Times New Roman" w:hAnsi="Times New Roman"/>
          <w:sz w:val="28"/>
          <w:szCs w:val="28"/>
        </w:rPr>
      </w:pPr>
      <w:r w:rsidRPr="00717122">
        <w:rPr>
          <w:rFonts w:ascii="Times New Roman" w:hAnsi="Times New Roman"/>
          <w:sz w:val="28"/>
          <w:szCs w:val="28"/>
        </w:rPr>
        <w:t>фактов нарушения исполнительской дисциплины, правил оформления и ведения документации;</w:t>
      </w:r>
    </w:p>
    <w:p w:rsidR="00D9123A" w:rsidRPr="00717122" w:rsidRDefault="00D9123A" w:rsidP="00D9123A">
      <w:pPr>
        <w:numPr>
          <w:ilvl w:val="0"/>
          <w:numId w:val="7"/>
        </w:numPr>
        <w:tabs>
          <w:tab w:val="left" w:pos="438"/>
        </w:tabs>
        <w:spacing w:after="0" w:line="240" w:lineRule="auto"/>
        <w:ind w:left="260" w:right="-1"/>
        <w:contextualSpacing/>
        <w:rPr>
          <w:rFonts w:ascii="Times New Roman" w:hAnsi="Times New Roman"/>
          <w:sz w:val="28"/>
          <w:szCs w:val="28"/>
        </w:rPr>
      </w:pPr>
      <w:r w:rsidRPr="00717122">
        <w:rPr>
          <w:rFonts w:ascii="Times New Roman" w:hAnsi="Times New Roman"/>
          <w:sz w:val="28"/>
          <w:szCs w:val="28"/>
        </w:rPr>
        <w:t>фактов нарушений, выявленных в ходе инспекционных проверок деятельности уполномоченными органами.</w:t>
      </w:r>
    </w:p>
    <w:p w:rsidR="00D9123A" w:rsidRPr="00717122" w:rsidRDefault="00D9123A" w:rsidP="00D9123A">
      <w:pPr>
        <w:spacing w:after="0" w:line="240" w:lineRule="auto"/>
        <w:ind w:left="260" w:right="-1"/>
        <w:contextualSpacing/>
        <w:rPr>
          <w:rFonts w:ascii="Times New Roman" w:hAnsi="Times New Roman"/>
          <w:sz w:val="28"/>
          <w:szCs w:val="28"/>
        </w:rPr>
      </w:pPr>
      <w:r w:rsidRPr="00717122">
        <w:rPr>
          <w:rFonts w:ascii="Times New Roman" w:hAnsi="Times New Roman"/>
          <w:sz w:val="28"/>
          <w:szCs w:val="28"/>
        </w:rPr>
        <w:t>6.3. Решение об отмене (снижении) размера иных выплат стимулирующего характера принимается руководителем учреждения с учетом мнения выборного профсоюзного органа.</w:t>
      </w: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D9123A">
      <w:pPr>
        <w:spacing w:after="0" w:line="240" w:lineRule="auto"/>
        <w:ind w:right="-1"/>
        <w:contextualSpacing/>
        <w:jc w:val="center"/>
        <w:rPr>
          <w:rFonts w:ascii="Times New Roman" w:hAnsi="Times New Roman"/>
          <w:caps/>
          <w:sz w:val="28"/>
          <w:szCs w:val="28"/>
        </w:rPr>
      </w:pPr>
    </w:p>
    <w:p w:rsidR="00D9123A" w:rsidRDefault="00D9123A" w:rsidP="00756FD1">
      <w:pPr>
        <w:spacing w:after="0" w:line="240" w:lineRule="auto"/>
        <w:ind w:right="-1"/>
        <w:contextualSpacing/>
        <w:rPr>
          <w:rFonts w:ascii="Times New Roman" w:hAnsi="Times New Roman"/>
          <w:caps/>
          <w:sz w:val="28"/>
          <w:szCs w:val="28"/>
        </w:rPr>
      </w:pPr>
    </w:p>
    <w:sectPr w:rsidR="00D9123A" w:rsidSect="00780ED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F16"/>
    <w:multiLevelType w:val="hybridMultilevel"/>
    <w:tmpl w:val="21FE638E"/>
    <w:lvl w:ilvl="0" w:tplc="94805A46">
      <w:start w:val="1"/>
      <w:numFmt w:val="decimal"/>
      <w:lvlText w:val="%1."/>
      <w:lvlJc w:val="left"/>
    </w:lvl>
    <w:lvl w:ilvl="1" w:tplc="8B50EC70">
      <w:numFmt w:val="decimal"/>
      <w:lvlText w:val=""/>
      <w:lvlJc w:val="left"/>
    </w:lvl>
    <w:lvl w:ilvl="2" w:tplc="2550D572">
      <w:numFmt w:val="decimal"/>
      <w:lvlText w:val=""/>
      <w:lvlJc w:val="left"/>
    </w:lvl>
    <w:lvl w:ilvl="3" w:tplc="10E232F4">
      <w:numFmt w:val="decimal"/>
      <w:lvlText w:val=""/>
      <w:lvlJc w:val="left"/>
    </w:lvl>
    <w:lvl w:ilvl="4" w:tplc="324ACBCA">
      <w:numFmt w:val="decimal"/>
      <w:lvlText w:val=""/>
      <w:lvlJc w:val="left"/>
    </w:lvl>
    <w:lvl w:ilvl="5" w:tplc="98CA2B54">
      <w:numFmt w:val="decimal"/>
      <w:lvlText w:val=""/>
      <w:lvlJc w:val="left"/>
    </w:lvl>
    <w:lvl w:ilvl="6" w:tplc="A92C7CBA">
      <w:numFmt w:val="decimal"/>
      <w:lvlText w:val=""/>
      <w:lvlJc w:val="left"/>
    </w:lvl>
    <w:lvl w:ilvl="7" w:tplc="6BA2A626">
      <w:numFmt w:val="decimal"/>
      <w:lvlText w:val=""/>
      <w:lvlJc w:val="left"/>
    </w:lvl>
    <w:lvl w:ilvl="8" w:tplc="74E4F1BC">
      <w:numFmt w:val="decimal"/>
      <w:lvlText w:val=""/>
      <w:lvlJc w:val="left"/>
    </w:lvl>
  </w:abstractNum>
  <w:abstractNum w:abstractNumId="1">
    <w:nsid w:val="00002CF7"/>
    <w:multiLevelType w:val="hybridMultilevel"/>
    <w:tmpl w:val="D0E2F1AE"/>
    <w:lvl w:ilvl="0" w:tplc="568464F6">
      <w:start w:val="1"/>
      <w:numFmt w:val="bullet"/>
      <w:lvlText w:val="-"/>
      <w:lvlJc w:val="left"/>
    </w:lvl>
    <w:lvl w:ilvl="1" w:tplc="C636957A">
      <w:numFmt w:val="decimal"/>
      <w:lvlText w:val=""/>
      <w:lvlJc w:val="left"/>
    </w:lvl>
    <w:lvl w:ilvl="2" w:tplc="F1C4993A">
      <w:numFmt w:val="decimal"/>
      <w:lvlText w:val=""/>
      <w:lvlJc w:val="left"/>
    </w:lvl>
    <w:lvl w:ilvl="3" w:tplc="E194A5AC">
      <w:numFmt w:val="decimal"/>
      <w:lvlText w:val=""/>
      <w:lvlJc w:val="left"/>
    </w:lvl>
    <w:lvl w:ilvl="4" w:tplc="4A1C941E">
      <w:numFmt w:val="decimal"/>
      <w:lvlText w:val=""/>
      <w:lvlJc w:val="left"/>
    </w:lvl>
    <w:lvl w:ilvl="5" w:tplc="EB3CE43C">
      <w:numFmt w:val="decimal"/>
      <w:lvlText w:val=""/>
      <w:lvlJc w:val="left"/>
    </w:lvl>
    <w:lvl w:ilvl="6" w:tplc="7D3E10D2">
      <w:numFmt w:val="decimal"/>
      <w:lvlText w:val=""/>
      <w:lvlJc w:val="left"/>
    </w:lvl>
    <w:lvl w:ilvl="7" w:tplc="94005E76">
      <w:numFmt w:val="decimal"/>
      <w:lvlText w:val=""/>
      <w:lvlJc w:val="left"/>
    </w:lvl>
    <w:lvl w:ilvl="8" w:tplc="27E62B38">
      <w:numFmt w:val="decimal"/>
      <w:lvlText w:val=""/>
      <w:lvlJc w:val="left"/>
    </w:lvl>
  </w:abstractNum>
  <w:abstractNum w:abstractNumId="2">
    <w:nsid w:val="00003004"/>
    <w:multiLevelType w:val="hybridMultilevel"/>
    <w:tmpl w:val="4A0AF010"/>
    <w:lvl w:ilvl="0" w:tplc="4162C53A">
      <w:start w:val="2"/>
      <w:numFmt w:val="decimal"/>
      <w:lvlText w:val="%1."/>
      <w:lvlJc w:val="left"/>
    </w:lvl>
    <w:lvl w:ilvl="1" w:tplc="F8C41666">
      <w:start w:val="1"/>
      <w:numFmt w:val="bullet"/>
      <w:lvlText w:val="-"/>
      <w:lvlJc w:val="left"/>
    </w:lvl>
    <w:lvl w:ilvl="2" w:tplc="A2CE3610">
      <w:numFmt w:val="decimal"/>
      <w:lvlText w:val=""/>
      <w:lvlJc w:val="left"/>
    </w:lvl>
    <w:lvl w:ilvl="3" w:tplc="954E7840">
      <w:numFmt w:val="decimal"/>
      <w:lvlText w:val=""/>
      <w:lvlJc w:val="left"/>
    </w:lvl>
    <w:lvl w:ilvl="4" w:tplc="A900DBD2">
      <w:numFmt w:val="decimal"/>
      <w:lvlText w:val=""/>
      <w:lvlJc w:val="left"/>
    </w:lvl>
    <w:lvl w:ilvl="5" w:tplc="8B2447B8">
      <w:numFmt w:val="decimal"/>
      <w:lvlText w:val=""/>
      <w:lvlJc w:val="left"/>
    </w:lvl>
    <w:lvl w:ilvl="6" w:tplc="B90473F4">
      <w:numFmt w:val="decimal"/>
      <w:lvlText w:val=""/>
      <w:lvlJc w:val="left"/>
    </w:lvl>
    <w:lvl w:ilvl="7" w:tplc="F7EA75BC">
      <w:numFmt w:val="decimal"/>
      <w:lvlText w:val=""/>
      <w:lvlJc w:val="left"/>
    </w:lvl>
    <w:lvl w:ilvl="8" w:tplc="123AB0C4">
      <w:numFmt w:val="decimal"/>
      <w:lvlText w:val=""/>
      <w:lvlJc w:val="left"/>
    </w:lvl>
  </w:abstractNum>
  <w:abstractNum w:abstractNumId="3">
    <w:nsid w:val="00003F4A"/>
    <w:multiLevelType w:val="hybridMultilevel"/>
    <w:tmpl w:val="4E267D78"/>
    <w:lvl w:ilvl="0" w:tplc="E14CA94E">
      <w:start w:val="1"/>
      <w:numFmt w:val="bullet"/>
      <w:lvlText w:val="-"/>
      <w:lvlJc w:val="left"/>
    </w:lvl>
    <w:lvl w:ilvl="1" w:tplc="AFF03D52">
      <w:numFmt w:val="decimal"/>
      <w:lvlText w:val=""/>
      <w:lvlJc w:val="left"/>
    </w:lvl>
    <w:lvl w:ilvl="2" w:tplc="D6A4F182">
      <w:numFmt w:val="decimal"/>
      <w:lvlText w:val=""/>
      <w:lvlJc w:val="left"/>
    </w:lvl>
    <w:lvl w:ilvl="3" w:tplc="B582BD10">
      <w:numFmt w:val="decimal"/>
      <w:lvlText w:val=""/>
      <w:lvlJc w:val="left"/>
    </w:lvl>
    <w:lvl w:ilvl="4" w:tplc="AE440608">
      <w:numFmt w:val="decimal"/>
      <w:lvlText w:val=""/>
      <w:lvlJc w:val="left"/>
    </w:lvl>
    <w:lvl w:ilvl="5" w:tplc="D63432DA">
      <w:numFmt w:val="decimal"/>
      <w:lvlText w:val=""/>
      <w:lvlJc w:val="left"/>
    </w:lvl>
    <w:lvl w:ilvl="6" w:tplc="49161E46">
      <w:numFmt w:val="decimal"/>
      <w:lvlText w:val=""/>
      <w:lvlJc w:val="left"/>
    </w:lvl>
    <w:lvl w:ilvl="7" w:tplc="E1FACFF2">
      <w:numFmt w:val="decimal"/>
      <w:lvlText w:val=""/>
      <w:lvlJc w:val="left"/>
    </w:lvl>
    <w:lvl w:ilvl="8" w:tplc="2C9A9A14">
      <w:numFmt w:val="decimal"/>
      <w:lvlText w:val=""/>
      <w:lvlJc w:val="left"/>
    </w:lvl>
  </w:abstractNum>
  <w:abstractNum w:abstractNumId="4">
    <w:nsid w:val="0000470E"/>
    <w:multiLevelType w:val="hybridMultilevel"/>
    <w:tmpl w:val="8D625A4A"/>
    <w:lvl w:ilvl="0" w:tplc="3BBE5DC8">
      <w:start w:val="2"/>
      <w:numFmt w:val="decimal"/>
      <w:lvlText w:val="%1."/>
      <w:lvlJc w:val="left"/>
    </w:lvl>
    <w:lvl w:ilvl="1" w:tplc="1D5E16FE">
      <w:start w:val="1"/>
      <w:numFmt w:val="upperLetter"/>
      <w:lvlText w:val="%2"/>
      <w:lvlJc w:val="left"/>
    </w:lvl>
    <w:lvl w:ilvl="2" w:tplc="5CBAD352">
      <w:start w:val="3"/>
      <w:numFmt w:val="decimal"/>
      <w:lvlText w:val="%3."/>
      <w:lvlJc w:val="left"/>
    </w:lvl>
    <w:lvl w:ilvl="3" w:tplc="AB1E34C2">
      <w:numFmt w:val="decimal"/>
      <w:lvlText w:val=""/>
      <w:lvlJc w:val="left"/>
    </w:lvl>
    <w:lvl w:ilvl="4" w:tplc="59E060E4">
      <w:numFmt w:val="decimal"/>
      <w:lvlText w:val=""/>
      <w:lvlJc w:val="left"/>
    </w:lvl>
    <w:lvl w:ilvl="5" w:tplc="9776EFEE">
      <w:numFmt w:val="decimal"/>
      <w:lvlText w:val=""/>
      <w:lvlJc w:val="left"/>
    </w:lvl>
    <w:lvl w:ilvl="6" w:tplc="294EE4AA">
      <w:numFmt w:val="decimal"/>
      <w:lvlText w:val=""/>
      <w:lvlJc w:val="left"/>
    </w:lvl>
    <w:lvl w:ilvl="7" w:tplc="F2B25D08">
      <w:numFmt w:val="decimal"/>
      <w:lvlText w:val=""/>
      <w:lvlJc w:val="left"/>
    </w:lvl>
    <w:lvl w:ilvl="8" w:tplc="958C8366">
      <w:numFmt w:val="decimal"/>
      <w:lvlText w:val=""/>
      <w:lvlJc w:val="left"/>
    </w:lvl>
  </w:abstractNum>
  <w:abstractNum w:abstractNumId="5">
    <w:nsid w:val="00005968"/>
    <w:multiLevelType w:val="hybridMultilevel"/>
    <w:tmpl w:val="39E6A154"/>
    <w:lvl w:ilvl="0" w:tplc="8214DB66">
      <w:start w:val="6"/>
      <w:numFmt w:val="decimal"/>
      <w:lvlText w:val="%1."/>
      <w:lvlJc w:val="left"/>
    </w:lvl>
    <w:lvl w:ilvl="1" w:tplc="5DE69D74">
      <w:numFmt w:val="decimal"/>
      <w:lvlText w:val=""/>
      <w:lvlJc w:val="left"/>
    </w:lvl>
    <w:lvl w:ilvl="2" w:tplc="E4D09964">
      <w:numFmt w:val="decimal"/>
      <w:lvlText w:val=""/>
      <w:lvlJc w:val="left"/>
    </w:lvl>
    <w:lvl w:ilvl="3" w:tplc="2FD468FA">
      <w:numFmt w:val="decimal"/>
      <w:lvlText w:val=""/>
      <w:lvlJc w:val="left"/>
    </w:lvl>
    <w:lvl w:ilvl="4" w:tplc="B5A04DCE">
      <w:numFmt w:val="decimal"/>
      <w:lvlText w:val=""/>
      <w:lvlJc w:val="left"/>
    </w:lvl>
    <w:lvl w:ilvl="5" w:tplc="27CAFBC4">
      <w:numFmt w:val="decimal"/>
      <w:lvlText w:val=""/>
      <w:lvlJc w:val="left"/>
    </w:lvl>
    <w:lvl w:ilvl="6" w:tplc="41083D06">
      <w:numFmt w:val="decimal"/>
      <w:lvlText w:val=""/>
      <w:lvlJc w:val="left"/>
    </w:lvl>
    <w:lvl w:ilvl="7" w:tplc="8746183C">
      <w:numFmt w:val="decimal"/>
      <w:lvlText w:val=""/>
      <w:lvlJc w:val="left"/>
    </w:lvl>
    <w:lvl w:ilvl="8" w:tplc="FE1C2718">
      <w:numFmt w:val="decimal"/>
      <w:lvlText w:val=""/>
      <w:lvlJc w:val="left"/>
    </w:lvl>
  </w:abstractNum>
  <w:abstractNum w:abstractNumId="6">
    <w:nsid w:val="00005E73"/>
    <w:multiLevelType w:val="hybridMultilevel"/>
    <w:tmpl w:val="703892F0"/>
    <w:lvl w:ilvl="0" w:tplc="7966A358">
      <w:start w:val="1"/>
      <w:numFmt w:val="decimal"/>
      <w:lvlText w:val="%1."/>
      <w:lvlJc w:val="left"/>
    </w:lvl>
    <w:lvl w:ilvl="1" w:tplc="DABE2B10">
      <w:numFmt w:val="decimal"/>
      <w:lvlText w:val=""/>
      <w:lvlJc w:val="left"/>
    </w:lvl>
    <w:lvl w:ilvl="2" w:tplc="534613B8">
      <w:numFmt w:val="decimal"/>
      <w:lvlText w:val=""/>
      <w:lvlJc w:val="left"/>
    </w:lvl>
    <w:lvl w:ilvl="3" w:tplc="E390CACC">
      <w:numFmt w:val="decimal"/>
      <w:lvlText w:val=""/>
      <w:lvlJc w:val="left"/>
    </w:lvl>
    <w:lvl w:ilvl="4" w:tplc="A69429BC">
      <w:numFmt w:val="decimal"/>
      <w:lvlText w:val=""/>
      <w:lvlJc w:val="left"/>
    </w:lvl>
    <w:lvl w:ilvl="5" w:tplc="5E2C563C">
      <w:numFmt w:val="decimal"/>
      <w:lvlText w:val=""/>
      <w:lvlJc w:val="left"/>
    </w:lvl>
    <w:lvl w:ilvl="6" w:tplc="8EF01BEC">
      <w:numFmt w:val="decimal"/>
      <w:lvlText w:val=""/>
      <w:lvlJc w:val="left"/>
    </w:lvl>
    <w:lvl w:ilvl="7" w:tplc="B6CAE102">
      <w:numFmt w:val="decimal"/>
      <w:lvlText w:val=""/>
      <w:lvlJc w:val="left"/>
    </w:lvl>
    <w:lvl w:ilvl="8" w:tplc="9C82C9F0">
      <w:numFmt w:val="decimal"/>
      <w:lvlText w:val=""/>
      <w:lvlJc w:val="left"/>
    </w:lvl>
  </w:abstractNum>
  <w:abstractNum w:abstractNumId="7">
    <w:nsid w:val="000073D9"/>
    <w:multiLevelType w:val="hybridMultilevel"/>
    <w:tmpl w:val="5C22EAEC"/>
    <w:lvl w:ilvl="0" w:tplc="CA86EEAC">
      <w:start w:val="3"/>
      <w:numFmt w:val="decimal"/>
      <w:lvlText w:val="%1."/>
      <w:lvlJc w:val="left"/>
    </w:lvl>
    <w:lvl w:ilvl="1" w:tplc="C1AEAC6E">
      <w:start w:val="61"/>
      <w:numFmt w:val="upperLetter"/>
      <w:lvlText w:val="%2."/>
      <w:lvlJc w:val="left"/>
    </w:lvl>
    <w:lvl w:ilvl="2" w:tplc="927E8544">
      <w:start w:val="1"/>
      <w:numFmt w:val="decimal"/>
      <w:lvlText w:val="%3"/>
      <w:lvlJc w:val="left"/>
    </w:lvl>
    <w:lvl w:ilvl="3" w:tplc="0AD4A74C">
      <w:numFmt w:val="decimal"/>
      <w:lvlText w:val=""/>
      <w:lvlJc w:val="left"/>
    </w:lvl>
    <w:lvl w:ilvl="4" w:tplc="ACC6D4EE">
      <w:numFmt w:val="decimal"/>
      <w:lvlText w:val=""/>
      <w:lvlJc w:val="left"/>
    </w:lvl>
    <w:lvl w:ilvl="5" w:tplc="5BE4BD14">
      <w:numFmt w:val="decimal"/>
      <w:lvlText w:val=""/>
      <w:lvlJc w:val="left"/>
    </w:lvl>
    <w:lvl w:ilvl="6" w:tplc="5CEEB134">
      <w:numFmt w:val="decimal"/>
      <w:lvlText w:val=""/>
      <w:lvlJc w:val="left"/>
    </w:lvl>
    <w:lvl w:ilvl="7" w:tplc="C8B6771C">
      <w:numFmt w:val="decimal"/>
      <w:lvlText w:val=""/>
      <w:lvlJc w:val="left"/>
    </w:lvl>
    <w:lvl w:ilvl="8" w:tplc="EB48CD28">
      <w:numFmt w:val="decimal"/>
      <w:lvlText w:val=""/>
      <w:lvlJc w:val="left"/>
    </w:lvl>
  </w:abstractNum>
  <w:abstractNum w:abstractNumId="8">
    <w:nsid w:val="0299671C"/>
    <w:multiLevelType w:val="hybridMultilevel"/>
    <w:tmpl w:val="DFD69CD4"/>
    <w:lvl w:ilvl="0" w:tplc="51C45FB4">
      <w:start w:val="1"/>
      <w:numFmt w:val="upperRoman"/>
      <w:lvlText w:val="%1."/>
      <w:lvlJc w:val="left"/>
      <w:pPr>
        <w:ind w:left="940" w:hanging="72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num w:numId="1">
    <w:abstractNumId w:val="6"/>
  </w:num>
  <w:num w:numId="2">
    <w:abstractNumId w:val="4"/>
  </w:num>
  <w:num w:numId="3">
    <w:abstractNumId w:val="7"/>
  </w:num>
  <w:num w:numId="4">
    <w:abstractNumId w:val="0"/>
  </w:num>
  <w:num w:numId="5">
    <w:abstractNumId w:val="5"/>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9123A"/>
    <w:rsid w:val="0000142C"/>
    <w:rsid w:val="000457A4"/>
    <w:rsid w:val="0004775C"/>
    <w:rsid w:val="00186713"/>
    <w:rsid w:val="001A4D93"/>
    <w:rsid w:val="001D7B2B"/>
    <w:rsid w:val="0037444B"/>
    <w:rsid w:val="003C1630"/>
    <w:rsid w:val="00422C73"/>
    <w:rsid w:val="00431041"/>
    <w:rsid w:val="0050579E"/>
    <w:rsid w:val="005337C8"/>
    <w:rsid w:val="005844E1"/>
    <w:rsid w:val="0061158D"/>
    <w:rsid w:val="006D7B04"/>
    <w:rsid w:val="00756FD1"/>
    <w:rsid w:val="00780EDE"/>
    <w:rsid w:val="008764EB"/>
    <w:rsid w:val="009828B9"/>
    <w:rsid w:val="009E5B89"/>
    <w:rsid w:val="009F15D4"/>
    <w:rsid w:val="00C5610F"/>
    <w:rsid w:val="00D84DE6"/>
    <w:rsid w:val="00D9123A"/>
    <w:rsid w:val="00F47DF3"/>
    <w:rsid w:val="00F54CC0"/>
    <w:rsid w:val="00F64F7D"/>
    <w:rsid w:val="00FA3B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23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9123A"/>
    <w:pPr>
      <w:spacing w:after="0" w:line="240" w:lineRule="auto"/>
    </w:pPr>
    <w:rPr>
      <w:rFonts w:ascii="Courier New" w:hAnsi="Courier New"/>
      <w:sz w:val="20"/>
      <w:szCs w:val="20"/>
      <w:lang w:eastAsia="en-US"/>
    </w:rPr>
  </w:style>
  <w:style w:type="character" w:customStyle="1" w:styleId="a4">
    <w:name w:val="Текст Знак"/>
    <w:basedOn w:val="a0"/>
    <w:link w:val="a3"/>
    <w:rsid w:val="00D9123A"/>
    <w:rPr>
      <w:rFonts w:ascii="Courier New" w:eastAsia="Times New Roman" w:hAnsi="Courier New" w:cs="Times New Roman"/>
      <w:sz w:val="20"/>
      <w:szCs w:val="20"/>
    </w:rPr>
  </w:style>
  <w:style w:type="paragraph" w:styleId="a5">
    <w:name w:val="Normal (Web)"/>
    <w:basedOn w:val="a"/>
    <w:rsid w:val="00D9123A"/>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D9123A"/>
    <w:pPr>
      <w:ind w:left="720"/>
      <w:contextualSpacing/>
    </w:pPr>
  </w:style>
  <w:style w:type="paragraph" w:styleId="a7">
    <w:name w:val="Balloon Text"/>
    <w:basedOn w:val="a"/>
    <w:link w:val="a8"/>
    <w:uiPriority w:val="99"/>
    <w:semiHidden/>
    <w:unhideWhenUsed/>
    <w:rsid w:val="006D7B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7B0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1893</Words>
  <Characters>10793</Characters>
  <Application>Microsoft Office Word</Application>
  <DocSecurity>0</DocSecurity>
  <Lines>89</Lines>
  <Paragraphs>25</Paragraphs>
  <ScaleCrop>false</ScaleCrop>
  <Company/>
  <LinksUpToDate>false</LinksUpToDate>
  <CharactersWithSpaces>12661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2021-01-15T10:55:00Z</dcterms:created>
  <dcterms:modified xsi:type="dcterms:W3CDTF">2021-01-15T10:55:00Z</dcterms:modified>
</cp:coreProperties>
</file>