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58" w:rsidRDefault="00965058" w:rsidP="00965058">
      <w:pPr>
        <w:shd w:val="clear" w:color="auto" w:fill="FFFFFF"/>
        <w:spacing w:after="240" w:line="240" w:lineRule="auto"/>
        <w:jc w:val="center"/>
        <w:outlineLvl w:val="1"/>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color w:val="333333"/>
          <w:sz w:val="28"/>
          <w:szCs w:val="28"/>
          <w:lang w:eastAsia="ru-RU"/>
        </w:rPr>
        <w:t>Ограничение доступа на территорию и п</w:t>
      </w:r>
      <w:r>
        <w:rPr>
          <w:rFonts w:ascii="Times New Roman" w:eastAsia="Times New Roman" w:hAnsi="Times New Roman" w:cs="Times New Roman"/>
          <w:color w:val="333333"/>
          <w:sz w:val="28"/>
          <w:szCs w:val="28"/>
          <w:lang w:eastAsia="ru-RU"/>
        </w:rPr>
        <w:t>омещений</w:t>
      </w:r>
    </w:p>
    <w:p w:rsidR="00965058" w:rsidRPr="00965058" w:rsidRDefault="00965058" w:rsidP="00965058">
      <w:pPr>
        <w:shd w:val="clear" w:color="auto" w:fill="FFFFFF"/>
        <w:spacing w:after="240" w:line="240" w:lineRule="auto"/>
        <w:jc w:val="center"/>
        <w:outlineLvl w:val="1"/>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color w:val="333333"/>
          <w:sz w:val="28"/>
          <w:szCs w:val="28"/>
          <w:lang w:eastAsia="ru-RU"/>
        </w:rPr>
        <w:t xml:space="preserve"> МАДОУ Детский сад № 254</w:t>
      </w:r>
    </w:p>
    <w:p w:rsidR="00965058" w:rsidRPr="00965058" w:rsidRDefault="00965058" w:rsidP="00965058">
      <w:pPr>
        <w:shd w:val="clear" w:color="auto" w:fill="FFFFFF"/>
        <w:spacing w:after="0" w:line="240" w:lineRule="auto"/>
        <w:outlineLvl w:val="1"/>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b/>
          <w:bCs/>
          <w:i/>
          <w:iCs/>
          <w:color w:val="333333"/>
          <w:sz w:val="28"/>
          <w:szCs w:val="2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65058" w:rsidRPr="00965058" w:rsidRDefault="00965058" w:rsidP="00965058">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УВАЖАЕМЫЕ ПОСЕТИТЕЛИ!</w:t>
      </w:r>
    </w:p>
    <w:p w:rsidR="00965058" w:rsidRPr="00965058" w:rsidRDefault="00965058" w:rsidP="00965058">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1. Обращаем ваше внимание, что на территории МАДОУ Детский сад № 254 организовано ограничение доступа посторонних лиц.</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Ограничение доступа посторонних лиц в детском саду — порядок, обеспечиваемый совокупностью мероприятий и правил, исключающих возможность бесконтрольного входа (выхода) лиц, вноса (выноса) имущества и служебных документов, а также въезда (выезда) автотранспорта на объект.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Ограничение доступа посторонних лиц в детском саду  устанавливает порядок пропуска на объект персонала и посетителей.</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2. Согласно этому на территории МАДОУ Детский сад № 254 могут находиться:</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2.1. Сотрудники, в соответствии с установленным рабочим временем (с 7.00 до 19.00);</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2.2. Родители воспитанников во  время приема детей с 7.00 до 8.30 и ухода детей домой с 17.00 до 19.00</w:t>
      </w:r>
    </w:p>
    <w:p w:rsidR="00965058" w:rsidRPr="00965058" w:rsidRDefault="00965058" w:rsidP="00965058">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xml:space="preserve">2.3. Лица, временно выполняющие работы в соответствии с договорами по обслуживанию здания.   </w:t>
      </w:r>
      <w:r w:rsidRPr="00965058">
        <w:rPr>
          <w:rFonts w:ascii="Times New Roman" w:eastAsia="Times New Roman" w:hAnsi="Times New Roman" w:cs="Times New Roman"/>
          <w:i/>
          <w:iCs/>
          <w:color w:val="000000"/>
          <w:sz w:val="28"/>
          <w:szCs w:val="28"/>
          <w:bdr w:val="none" w:sz="0" w:space="0" w:color="auto" w:frame="1"/>
          <w:lang w:eastAsia="ru-RU"/>
        </w:rPr>
        <w:br/>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3. Право разрешения на вход посетителей (въезд, выезд транспорта) имеют следующие должностные лица:</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Заведующий</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Заместитель заведующего по АХЧ</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Старший воспитатель</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Дежурный администратор</w:t>
      </w:r>
      <w:r w:rsidRPr="00965058">
        <w:rPr>
          <w:rFonts w:ascii="Times New Roman" w:eastAsia="Times New Roman" w:hAnsi="Times New Roman" w:cs="Times New Roman"/>
          <w:i/>
          <w:iCs/>
          <w:color w:val="000000"/>
          <w:sz w:val="28"/>
          <w:szCs w:val="28"/>
          <w:bdr w:val="none" w:sz="0" w:space="0" w:color="auto" w:frame="1"/>
          <w:lang w:eastAsia="ru-RU"/>
        </w:rPr>
        <w:br/>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4. Вход в здание учреждения дошкольного образования в период ограничения  доступа  посторонних  лиц разрешается только при наличии у них документа, удостоверяющего личность, проводится   регистрация в журнале учета посещений.</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xml:space="preserve">5. Посетители (родители /законные представители воспитанников) или иные посетители, входящие/выходящие на территорию и в помещения МАДОУ Детский сад № 254 должны не допускать проникновения третьих лиц одновременно </w:t>
      </w:r>
      <w:proofErr w:type="gramStart"/>
      <w:r w:rsidRPr="00965058">
        <w:rPr>
          <w:rFonts w:ascii="Times New Roman" w:eastAsia="Times New Roman" w:hAnsi="Times New Roman" w:cs="Times New Roman"/>
          <w:i/>
          <w:iCs/>
          <w:color w:val="000000"/>
          <w:sz w:val="28"/>
          <w:szCs w:val="28"/>
          <w:lang w:eastAsia="ru-RU"/>
        </w:rPr>
        <w:t>со</w:t>
      </w:r>
      <w:proofErr w:type="gramEnd"/>
      <w:r w:rsidRPr="00965058">
        <w:rPr>
          <w:rFonts w:ascii="Times New Roman" w:eastAsia="Times New Roman" w:hAnsi="Times New Roman" w:cs="Times New Roman"/>
          <w:i/>
          <w:iCs/>
          <w:color w:val="000000"/>
          <w:sz w:val="28"/>
          <w:szCs w:val="28"/>
          <w:lang w:eastAsia="ru-RU"/>
        </w:rPr>
        <w:t xml:space="preserve"> входом / выходом. В случае проникновения на территорию /помещения ДОУ третьих лиц очевидец должен немедленно сообщить дежурному администратору или руководителю.</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lastRenderedPageBreak/>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6. Законные представители воспитанника либо другие лица, которые по их поручению приводят его в учреждение дошкольного образования, должны передать воспитанника воспитателю, а в случае его отсутствия – иному педагогическому работнику, осуществляющему прием воспитанников группы, помощнику воспитателя.</w:t>
      </w:r>
      <w:r w:rsidRPr="00965058">
        <w:rPr>
          <w:rFonts w:ascii="Times New Roman" w:eastAsia="Times New Roman" w:hAnsi="Times New Roman" w:cs="Times New Roman"/>
          <w:i/>
          <w:iCs/>
          <w:color w:val="000000"/>
          <w:sz w:val="28"/>
          <w:szCs w:val="28"/>
          <w:bdr w:val="none" w:sz="0" w:space="0" w:color="auto" w:frame="1"/>
          <w:lang w:eastAsia="ru-RU"/>
        </w:rPr>
        <w:br/>
      </w: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7. Забирать ребенка из учреждения дошкольного образования должны его законные представители. В случае, когда существует объективная причина, по которой они не могут забирать ребенка из учреждения дошкольного образования, это могут осуществлять другие лица на основании заявления законных представителей воспитанника на имя руководителя учреждения дошкольного образования.</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8. Запрещается отдавать воспитанников подросткам, которым не исполнилось 18 лет, лицам, находящимся в алкогольном или наркотическом опьянении.</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w:t>
      </w:r>
    </w:p>
    <w:p w:rsidR="00965058" w:rsidRPr="00965058" w:rsidRDefault="00965058" w:rsidP="0096505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9. Круглосуточный доступ в здание учреждения дошкольного образования разрешается:</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Заведующему</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Заместителю заведующего по АХЧ</w:t>
      </w:r>
      <w:r w:rsidRPr="00965058">
        <w:rPr>
          <w:rFonts w:ascii="Times New Roman" w:eastAsia="Times New Roman" w:hAnsi="Times New Roman" w:cs="Times New Roman"/>
          <w:i/>
          <w:iCs/>
          <w:color w:val="000000"/>
          <w:sz w:val="28"/>
          <w:szCs w:val="28"/>
          <w:bdr w:val="none" w:sz="0" w:space="0" w:color="auto" w:frame="1"/>
          <w:lang w:eastAsia="ru-RU"/>
        </w:rPr>
        <w:br/>
      </w:r>
      <w:r>
        <w:rPr>
          <w:rFonts w:ascii="Times New Roman" w:eastAsia="Times New Roman" w:hAnsi="Times New Roman" w:cs="Times New Roman"/>
          <w:color w:val="333333"/>
          <w:sz w:val="28"/>
          <w:szCs w:val="28"/>
          <w:lang w:eastAsia="ru-RU"/>
        </w:rPr>
        <w:t xml:space="preserve">          </w:t>
      </w:r>
      <w:r w:rsidRPr="00965058">
        <w:rPr>
          <w:rFonts w:ascii="Times New Roman" w:eastAsia="Times New Roman" w:hAnsi="Times New Roman" w:cs="Times New Roman"/>
          <w:i/>
          <w:iCs/>
          <w:color w:val="000000"/>
          <w:sz w:val="28"/>
          <w:szCs w:val="28"/>
          <w:lang w:eastAsia="ru-RU"/>
        </w:rPr>
        <w:t>·       Старшему воспитателю</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Сторожам</w:t>
      </w:r>
    </w:p>
    <w:p w:rsidR="00965058" w:rsidRPr="00965058" w:rsidRDefault="00965058" w:rsidP="00965058">
      <w:pPr>
        <w:shd w:val="clear" w:color="auto" w:fill="FFFFFF"/>
        <w:spacing w:after="0" w:line="240" w:lineRule="auto"/>
        <w:ind w:left="450" w:firstLine="709"/>
        <w:rPr>
          <w:rFonts w:ascii="Times New Roman" w:eastAsia="Times New Roman" w:hAnsi="Times New Roman" w:cs="Times New Roman"/>
          <w:color w:val="333333"/>
          <w:sz w:val="28"/>
          <w:szCs w:val="28"/>
          <w:lang w:eastAsia="ru-RU"/>
        </w:rPr>
      </w:pPr>
      <w:r w:rsidRPr="00965058">
        <w:rPr>
          <w:rFonts w:ascii="Times New Roman" w:eastAsia="Times New Roman" w:hAnsi="Times New Roman" w:cs="Times New Roman"/>
          <w:i/>
          <w:iCs/>
          <w:color w:val="000000"/>
          <w:sz w:val="28"/>
          <w:szCs w:val="28"/>
          <w:lang w:eastAsia="ru-RU"/>
        </w:rPr>
        <w:t>·      Пер</w:t>
      </w:r>
      <w:r>
        <w:rPr>
          <w:rFonts w:ascii="Times New Roman" w:eastAsia="Times New Roman" w:hAnsi="Times New Roman" w:cs="Times New Roman"/>
          <w:i/>
          <w:iCs/>
          <w:color w:val="000000"/>
          <w:sz w:val="28"/>
          <w:szCs w:val="28"/>
          <w:lang w:eastAsia="ru-RU"/>
        </w:rPr>
        <w:t xml:space="preserve">соналу обслуживающих организаций </w:t>
      </w:r>
      <w:r w:rsidRPr="00965058">
        <w:rPr>
          <w:rFonts w:ascii="Times New Roman" w:eastAsia="Times New Roman" w:hAnsi="Times New Roman" w:cs="Times New Roman"/>
          <w:i/>
          <w:iCs/>
          <w:color w:val="000000"/>
          <w:sz w:val="28"/>
          <w:szCs w:val="28"/>
          <w:lang w:eastAsia="ru-RU"/>
        </w:rPr>
        <w:t xml:space="preserve"> при возникновении аварийных ситуаций.</w:t>
      </w:r>
    </w:p>
    <w:p w:rsidR="003D6601" w:rsidRPr="00965058" w:rsidRDefault="00965058">
      <w:pPr>
        <w:rPr>
          <w:rFonts w:ascii="Times New Roman" w:hAnsi="Times New Roman" w:cs="Times New Roman"/>
          <w:sz w:val="28"/>
          <w:szCs w:val="28"/>
        </w:rPr>
      </w:pPr>
    </w:p>
    <w:sectPr w:rsidR="003D6601" w:rsidRPr="00965058" w:rsidSect="001B5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058"/>
    <w:rsid w:val="001B569C"/>
    <w:rsid w:val="0028420E"/>
    <w:rsid w:val="003C497B"/>
    <w:rsid w:val="005055E3"/>
    <w:rsid w:val="005673C4"/>
    <w:rsid w:val="005D3C55"/>
    <w:rsid w:val="006E2A2E"/>
    <w:rsid w:val="00965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9C"/>
  </w:style>
  <w:style w:type="paragraph" w:styleId="2">
    <w:name w:val="heading 2"/>
    <w:basedOn w:val="a"/>
    <w:link w:val="20"/>
    <w:uiPriority w:val="9"/>
    <w:qFormat/>
    <w:rsid w:val="009650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058"/>
    <w:rPr>
      <w:rFonts w:ascii="Times New Roman" w:eastAsia="Times New Roman" w:hAnsi="Times New Roman" w:cs="Times New Roman"/>
      <w:b/>
      <w:bCs/>
      <w:sz w:val="36"/>
      <w:szCs w:val="36"/>
      <w:lang w:eastAsia="ru-RU"/>
    </w:rPr>
  </w:style>
  <w:style w:type="character" w:styleId="a3">
    <w:name w:val="Emphasis"/>
    <w:basedOn w:val="a0"/>
    <w:uiPriority w:val="20"/>
    <w:qFormat/>
    <w:rsid w:val="00965058"/>
    <w:rPr>
      <w:i/>
      <w:iCs/>
    </w:rPr>
  </w:style>
</w:styles>
</file>

<file path=word/webSettings.xml><?xml version="1.0" encoding="utf-8"?>
<w:webSettings xmlns:r="http://schemas.openxmlformats.org/officeDocument/2006/relationships" xmlns:w="http://schemas.openxmlformats.org/wordprocessingml/2006/main">
  <w:divs>
    <w:div w:id="17618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2022-06-22T08:31:00Z</dcterms:created>
  <dcterms:modified xsi:type="dcterms:W3CDTF">2022-06-22T08:37:00Z</dcterms:modified>
</cp:coreProperties>
</file>