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родителей– 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4"/>
          <w:color w:val="000000"/>
          <w:sz w:val="28"/>
          <w:szCs w:val="28"/>
        </w:rPr>
        <w:t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</w:t>
      </w:r>
      <w:r>
        <w:rPr>
          <w:rStyle w:val="c3"/>
          <w:rFonts w:ascii="Calibri" w:hAnsi="Calibri" w:cs="Calibri"/>
          <w:color w:val="000000"/>
          <w:sz w:val="22"/>
          <w:szCs w:val="22"/>
        </w:rPr>
        <w:t>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A90A78" w:rsidRDefault="00A90A78" w:rsidP="00A90A7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> Русские народные сказки: Заюшкина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Барто, Б. Заходера, С. Маршака, К. Чуковского, В. Жуковского. Произведения о природе: Мамин-Сибиряк «Серая шейка», А. Некрасов «Дед Мазай и зайцы». Произведения зарубежных авторов: Марк Твен «Приключения Тома Сойера», Ю. Олеша «Три толстяка» Р. Толкиен «Хоббит или туда и обратно».</w:t>
      </w:r>
    </w:p>
    <w:p w:rsidR="00B810D9" w:rsidRDefault="00B810D9"/>
    <w:sectPr w:rsidR="00B810D9" w:rsidSect="00B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A78"/>
    <w:rsid w:val="00A90A78"/>
    <w:rsid w:val="00B8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9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A78"/>
  </w:style>
  <w:style w:type="character" w:customStyle="1" w:styleId="c1">
    <w:name w:val="c1"/>
    <w:basedOn w:val="a0"/>
    <w:rsid w:val="00A90A78"/>
  </w:style>
  <w:style w:type="character" w:customStyle="1" w:styleId="c4">
    <w:name w:val="c4"/>
    <w:basedOn w:val="a0"/>
    <w:rsid w:val="00A90A78"/>
  </w:style>
  <w:style w:type="character" w:customStyle="1" w:styleId="c3">
    <w:name w:val="c3"/>
    <w:basedOn w:val="a0"/>
    <w:rsid w:val="00A90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2023-09-20T05:44:00Z</dcterms:created>
  <dcterms:modified xsi:type="dcterms:W3CDTF">2023-09-20T05:45:00Z</dcterms:modified>
</cp:coreProperties>
</file>