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94E" w:rsidRPr="0072694E" w:rsidRDefault="0072694E" w:rsidP="0072694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lang w:eastAsia="ru-RU"/>
        </w:rPr>
        <w:t>Консультация для педагогов и родителей</w:t>
      </w:r>
    </w:p>
    <w:p w:rsidR="0072694E" w:rsidRPr="0072694E" w:rsidRDefault="0072694E" w:rsidP="0072694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Arial" w:eastAsia="Times New Roman" w:hAnsi="Arial" w:cs="Arial"/>
          <w:b/>
          <w:bCs/>
          <w:color w:val="3A353E"/>
          <w:sz w:val="42"/>
          <w:szCs w:val="42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Что такое </w:t>
      </w:r>
      <w:proofErr w:type="spellStart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>нейроигры</w:t>
      </w:r>
      <w:proofErr w:type="spellEnd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 и почему они важны?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Нейроигры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— это специально разработанные упражнения, которые способствуют развитию межполушарного взаимодействия головного мозга. Они помогают улучшить память, внимание, мышление и координацию движений у детей дошкольного возраста.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 Главная цель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— развивать высшие психические процессы и стимулировать синхронизацию работы полушарий головного мозга.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Согласно исследованиям, дети, регулярно занимающиеся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нейроиграми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, показывают на 30% лучшие результаты в </w:t>
      </w:r>
      <w:proofErr w:type="gram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обучении по сравнению</w:t>
      </w:r>
      <w:proofErr w:type="gram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со сверстниками. Это происходит благодаря тому, что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нейроигры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стимулируют работу обоих полушарий мозга одновременно, что крайне важно для гармоничного развития ребенка.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Нейропсихологические упражнения и игровые комплексы, способствующие развитию психических процессов, становятся все более популярными среди педагогов и родителей. Они позволяют эффективно развивать не только когнитивные функции, но и эмоциональную сферу ребенка.</w:t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Использование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в работе с детьми является мощным инструментом для развития дошкольников. Эти игры активизируют зоны мозга, отвечающие за речь, внимание, память и другие познавательные процессы. Автор многих нейропсихологических игр и упражнений подчеркивает, что такой подход позволяет гармонично развивать все системы организма ребенка.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Виды </w:t>
      </w:r>
      <w:proofErr w:type="spellStart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 для дошкольников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Игры на межполушарное взаимодействие</w:t>
      </w:r>
      <w:proofErr w:type="gram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</w:t>
      </w:r>
      <w:proofErr w:type="gramEnd"/>
      <w:r w:rsidRPr="00726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ти игры направлены на одновременную работу левого и правого полушарий мозга. Например, ребенок должен рисовать одновременно двумя руками разные фигуры. Левой рукой — круг, а правой рукой — квадрат. Такие упражнения улучшают координацию и способствуют развитию межполушарных связей. Работа двумя руками, например, когда нужно находить одинаковые геометрические фигуры пальцами обеих рук, повышает эффективность </w:t>
      </w:r>
      <w:proofErr w:type="spellStart"/>
      <w:r w:rsidRPr="00726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Такие игры не только развивают моторную координацию, но и активизируют речевые центры мозга.</w:t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Кинезиологические</w:t>
      </w:r>
      <w:proofErr w:type="spellEnd"/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 xml:space="preserve"> упражнения</w:t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Кинезиологические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упражнения включают в себя движения, которые активизируют различные участки мозга. Например, «Ухо-нос»: ребенок одной рукой берется за кончик носа, а другой — за противоположное ухо. Затем нужно одновременно отпустить ухо и нос, хлопнуть в ладоши и поменять положение рук. Пальчиковая гимнастика также относится 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к 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кинезиологическим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упражнениям и очень эффективна для развития мелкой моторики и активизации речи детей. Предложите ребенку повторить за вами движения пальцами, изображая различных животных или предметы.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Игры на развитие памяти и внимания</w:t>
      </w:r>
      <w:proofErr w:type="gram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Э</w:t>
      </w:r>
      <w:proofErr w:type="gram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ти игры помогают улучшить концентрацию внимания и память. Например, «Найди отличия» или «Что изменилось?». Ребенку показывают картинки, а затем просят найти различия или вспомнить, что изменилось. Интересный вариант такой игры — «Цифры и фигуры». Взрослый показывает ребенку карточки с цифрами или геометрическими фигурами на несколько секунд, а затем просит повторить </w:t>
      </w:r>
      <w:proofErr w:type="gram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увиденное</w:t>
      </w:r>
      <w:proofErr w:type="gram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 Это упражнение развивает зрительное восприятие и кратковременную память.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Упражнения для развития мелкой моторики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Развитие мелкой моторики напрямую связано с развитием речи и мышления. Можно использовать пальчиковые игры, лепку, рисование двумя руками одновременно. Например, игра «Кулак-ладонь», где ребенок должен одновременно одной рукой сжимать кулак, а другой — раскрывать ладонь, а затем менять положение рук. Важно отметить, что крупная моторика также играет значительную роль в развитии ребенка. Игры, сочетающие крупную моторику </w:t>
      </w:r>
      <w:proofErr w:type="gram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</w:t>
      </w:r>
      <w:proofErr w:type="gram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мелкой, особенно эффективны. Например, упражнение «Марширующие пальчики», где ребенок «шагает» пальцами по столу в такт движениям ног.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C0C0C"/>
          <w:sz w:val="28"/>
          <w:lang w:eastAsia="ru-RU"/>
        </w:rPr>
        <w:t>Рисование двумя руками одновременно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Как правильно организовать </w:t>
      </w:r>
      <w:proofErr w:type="spellStart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>нейроигры</w:t>
      </w:r>
      <w:proofErr w:type="spellEnd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 дома?</w:t>
      </w:r>
    </w:p>
    <w:p w:rsidR="0072694E" w:rsidRPr="0072694E" w:rsidRDefault="0072694E" w:rsidP="0072694E">
      <w:pPr>
        <w:numPr>
          <w:ilvl w:val="0"/>
          <w:numId w:val="1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Создайте подходящую обстановку: выберите спокойное место без отвлекающих факторов.</w:t>
      </w:r>
    </w:p>
    <w:p w:rsidR="0072694E" w:rsidRPr="0072694E" w:rsidRDefault="0072694E" w:rsidP="0072694E">
      <w:pPr>
        <w:numPr>
          <w:ilvl w:val="0"/>
          <w:numId w:val="1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Выберите оптимальное время: лучше всего заниматься утром или после дневного сна.</w:t>
      </w:r>
    </w:p>
    <w:p w:rsidR="0072694E" w:rsidRPr="0072694E" w:rsidRDefault="0072694E" w:rsidP="0072694E">
      <w:pPr>
        <w:numPr>
          <w:ilvl w:val="0"/>
          <w:numId w:val="1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Подготовьте необходимые материалы: бумагу, карандаши, мячики, кубики.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Помните, что для эффективного выполнения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необходимо создать комфортную атмосферу. Ребенок должен чувствовать поддержку взрослого и не бояться делать ошибки. Очень важно, чтобы занятия проходили в игровой форме и приносили удовольствие.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Нейрогимнастика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должна быть регулярной частью режима дня ребенка. Она помогает настроить мозг на активную работу и повышает способность к произвольному контролю. Начните с простых упражнений и постепенно усложняйте задания, следя за реакцией ребенка.</w:t>
      </w:r>
    </w:p>
    <w:p w:rsidR="0072694E" w:rsidRPr="0072694E" w:rsidRDefault="0072694E" w:rsidP="0072694E">
      <w:pPr>
        <w:shd w:val="clear" w:color="auto" w:fill="F2EE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5 лучших </w:t>
      </w:r>
      <w:proofErr w:type="spellStart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 для дошкольников</w:t>
      </w:r>
      <w:proofErr w:type="gramEnd"/>
    </w:p>
    <w:p w:rsidR="0072694E" w:rsidRPr="0072694E" w:rsidRDefault="0072694E" w:rsidP="0072694E">
      <w:pPr>
        <w:numPr>
          <w:ilvl w:val="0"/>
          <w:numId w:val="2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lastRenderedPageBreak/>
        <w:t>«Зеркальное рисование»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Положите лист бумаги на стол. Ребенок должен одновременно обеими руками рисовать зеркальные фигуры. Начните с простых форм, постепенно усложняя задачу.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2. «Ладошки»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Положите руки на стол ладонями вниз. Затем одновременно одну руку сжимаете в кулак, а другую разжимаете, положив ладонь на стол. Меняйте положение рук в определенном ритме.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3. «Лезгинка»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Левую руку сложите в кулак, большой палец отставьте в сторону. Правой рукой прямой ладонью в горизонтальном положении прикоснитесь к мизинцу левой. После этого одновременно смените положение правой и левой рук.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4. «Колечко»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Поочередно и как можно быстрее перебирайте пальцы рук, соединяя в кольцо с большим пальцем последовательно указательный, средний и т. д.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5. «Ухо-нос-хлопок»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Левой рукой возьмитесь за кончик носа, а правой рукой — за противоположное ухо. Одновременно отпустите ухо и нос, хлопните в ладоши, поменяйте положение рук «с точностью </w:t>
      </w:r>
      <w:proofErr w:type="gram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до</w:t>
      </w:r>
      <w:proofErr w:type="gram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наоборот».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Эти игровые комплексы способствуют развитию психических процессов и улучшают координацию движений. Они также помогают ребенку лучше ориентироваться в пространстве и осознавать свое тело. Важно отметить, что эти игры должны быть адаптированы под возраст и возможности ребенка. Начните с самых простых вариантов и постепенно усложняйте задания. Помните, что главное — это регулярность занятий и позитивный настрой.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Возрастные особенности: </w:t>
      </w:r>
      <w:proofErr w:type="spellStart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>нейроигры</w:t>
      </w:r>
      <w:proofErr w:type="spellEnd"/>
      <w:r w:rsidRPr="0072694E">
        <w:rPr>
          <w:rFonts w:ascii="Times New Roman" w:eastAsia="Times New Roman" w:hAnsi="Times New Roman" w:cs="Times New Roman"/>
          <w:b/>
          <w:bCs/>
          <w:i/>
          <w:iCs/>
          <w:color w:val="3A353E"/>
          <w:sz w:val="28"/>
          <w:lang w:eastAsia="ru-RU"/>
        </w:rPr>
        <w:t xml:space="preserve"> для разных групп дошкольников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Игры для младших дошкольников (3−4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года)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Для этой возрастной группы подойдут простые игры на развитие мелкой моторики и координации. Например, «Пальчиковые шаги» или «Рисуем двумя руками».</w:t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Игры для средних дошкольников (4−5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лет)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Можно вводить более сложные упражнения на межполушарное взаимодействие, такие как «Ухо-нос» или «Зеркальное рисование».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lastRenderedPageBreak/>
        <w:t>Игры для старших дошкольников (5−7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 w:rsidRPr="0072694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лет)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Для этой группы подойдут сложные нейропсихологические игры, включающие одновременную работу рук и ног, а также задания на развитие пространственных представлений. При выборе игр следует учитывать индивидуальные особенности ребенка и его возможные проблемы с речью или координацией.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Нейроигры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могут быть особенно полезны для детей с речевыми нарушениями или проблемами концентрации внимания. Важно помнить, что каждый ребенок развивается по-своему. Не стоит сравнивать успехи вашего малыша с другими детьми. Главное — это прогресс относительно его собственных предыдущих результатов</w:t>
      </w:r>
      <w:r w:rsidRPr="007269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3A353E"/>
          <w:sz w:val="28"/>
          <w:lang w:eastAsia="ru-RU"/>
        </w:rPr>
        <w:t xml:space="preserve">Роль родителей в проведении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3A353E"/>
          <w:sz w:val="28"/>
          <w:lang w:eastAsia="ru-RU"/>
        </w:rPr>
        <w:t>нейроигр</w:t>
      </w:r>
      <w:proofErr w:type="spellEnd"/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Вы, как родители, играете ключевую роль в успешном проведении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Вот несколько советов: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</w:p>
    <w:p w:rsidR="0072694E" w:rsidRPr="0072694E" w:rsidRDefault="0072694E" w:rsidP="0072694E">
      <w:pPr>
        <w:numPr>
          <w:ilvl w:val="0"/>
          <w:numId w:val="3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Будьте терпеливы и поддерживайте ребенка.</w:t>
      </w:r>
    </w:p>
    <w:p w:rsidR="0072694E" w:rsidRPr="0072694E" w:rsidRDefault="0072694E" w:rsidP="0072694E">
      <w:pPr>
        <w:numPr>
          <w:ilvl w:val="0"/>
          <w:numId w:val="3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Начинайте с простых упражнений, постепенно усложняя их.</w:t>
      </w:r>
    </w:p>
    <w:p w:rsidR="0072694E" w:rsidRPr="0072694E" w:rsidRDefault="0072694E" w:rsidP="0072694E">
      <w:pPr>
        <w:numPr>
          <w:ilvl w:val="0"/>
          <w:numId w:val="3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Превратите занятия в веселую игру, а не в обязанность.</w:t>
      </w:r>
    </w:p>
    <w:p w:rsidR="0072694E" w:rsidRPr="0072694E" w:rsidRDefault="0072694E" w:rsidP="0072694E">
      <w:pPr>
        <w:numPr>
          <w:ilvl w:val="0"/>
          <w:numId w:val="3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Занимайтесь регулярно, хотя бы по 10−15 минут в день.</w:t>
      </w:r>
    </w:p>
    <w:p w:rsidR="0072694E" w:rsidRPr="0072694E" w:rsidRDefault="0072694E" w:rsidP="0072694E">
      <w:pPr>
        <w:numPr>
          <w:ilvl w:val="0"/>
          <w:numId w:val="3"/>
        </w:numPr>
        <w:shd w:val="clear" w:color="auto" w:fill="F2EE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Показывайте упражнения сами, выполняйте их вместе с ребенком.</w:t>
      </w:r>
    </w:p>
    <w:p w:rsidR="0072694E" w:rsidRPr="0072694E" w:rsidRDefault="0072694E" w:rsidP="0072694E">
      <w:pPr>
        <w:shd w:val="clear" w:color="auto" w:fill="F2EE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7269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Помните, что ваша эмоциональная поддержка очень важна для ребенка. Хвалите его за старания и прогресс, даже если результаты пока не очень заметны. Ваш позитивный настрой и вера в успех ребенка — ключевые факторы эффективности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.</w:t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В своей работе с детьми используйте разнообразные методы и подходы. Комбинируйте </w:t>
      </w:r>
      <w:proofErr w:type="spellStart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нейроигры</w:t>
      </w:r>
      <w:proofErr w:type="spellEnd"/>
      <w:r w:rsidRPr="0072694E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с другими развивающими занятиями, чтобы поддерживать интерес ребенка и стимулировать его познавательную активность.</w:t>
      </w:r>
    </w:p>
    <w:p w:rsidR="00D4147B" w:rsidRDefault="00D4147B"/>
    <w:sectPr w:rsidR="00D4147B" w:rsidSect="00D414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006CF"/>
    <w:multiLevelType w:val="multilevel"/>
    <w:tmpl w:val="BD5E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8903B0"/>
    <w:multiLevelType w:val="multilevel"/>
    <w:tmpl w:val="27544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9413A7"/>
    <w:multiLevelType w:val="multilevel"/>
    <w:tmpl w:val="39B2B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694E"/>
    <w:rsid w:val="0072694E"/>
    <w:rsid w:val="00D41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4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2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2694E"/>
  </w:style>
  <w:style w:type="character" w:customStyle="1" w:styleId="c16">
    <w:name w:val="c16"/>
    <w:basedOn w:val="a0"/>
    <w:rsid w:val="0072694E"/>
  </w:style>
  <w:style w:type="paragraph" w:customStyle="1" w:styleId="c11">
    <w:name w:val="c11"/>
    <w:basedOn w:val="a"/>
    <w:rsid w:val="0072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2694E"/>
  </w:style>
  <w:style w:type="character" w:customStyle="1" w:styleId="c5">
    <w:name w:val="c5"/>
    <w:basedOn w:val="a0"/>
    <w:rsid w:val="0072694E"/>
  </w:style>
  <w:style w:type="character" w:customStyle="1" w:styleId="c13">
    <w:name w:val="c13"/>
    <w:basedOn w:val="a0"/>
    <w:rsid w:val="0072694E"/>
  </w:style>
  <w:style w:type="character" w:customStyle="1" w:styleId="c0">
    <w:name w:val="c0"/>
    <w:basedOn w:val="a0"/>
    <w:rsid w:val="0072694E"/>
  </w:style>
  <w:style w:type="character" w:customStyle="1" w:styleId="c6">
    <w:name w:val="c6"/>
    <w:basedOn w:val="a0"/>
    <w:rsid w:val="0072694E"/>
  </w:style>
  <w:style w:type="paragraph" w:customStyle="1" w:styleId="c20">
    <w:name w:val="c20"/>
    <w:basedOn w:val="a"/>
    <w:rsid w:val="0072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9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1145</Words>
  <Characters>6530</Characters>
  <Application>Microsoft Office Word</Application>
  <DocSecurity>0</DocSecurity>
  <Lines>54</Lines>
  <Paragraphs>15</Paragraphs>
  <ScaleCrop>false</ScaleCrop>
  <Company/>
  <LinksUpToDate>false</LinksUpToDate>
  <CharactersWithSpaces>7660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2026-10-15T07:40:00Z</dcterms:created>
  <dcterms:modified xsi:type="dcterms:W3CDTF">2026-10-15T07:43:00Z</dcterms:modified>
</cp:coreProperties>
</file>