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FA1" w:rsidRPr="00F33FA1" w:rsidRDefault="00F33FA1" w:rsidP="00F33FA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Консультация для родителей на тему «Эффективная инновационная практика </w:t>
      </w:r>
      <w:proofErr w:type="spellStart"/>
      <w:r w:rsidRPr="00F33FA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нейроигр</w:t>
      </w:r>
      <w:proofErr w:type="spellEnd"/>
      <w:r w:rsidRPr="00F33FA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в работе с детьми с ОВЗ»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число детей с проблемами развития нервной системы заметно растёт. Самая частая причина проблем – повреждение ЦНС во время беременности или родов. И в этом случае нейропсихологическая коррекция – одна из популярных методик в работе с детьми. Нейропсихология – это научное направление на стыке </w:t>
      </w:r>
      <w:proofErr w:type="spellStart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нейронауки</w:t>
      </w:r>
      <w:proofErr w:type="spellEnd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психологии. Нейропсихология занимается изучением работы структур головного мозга и их связей с психическими процессами и формой поведения. Основная задача нейропсихологических игр и упражнений – способствовать всесторонней работе головного мозга и сделать взаимодействие правого и левого полушария гармоничным.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понять, что у ребёнка есть проблемы: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Ребёнок </w:t>
      </w:r>
      <w:proofErr w:type="spellStart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гиперактивный</w:t>
      </w:r>
      <w:proofErr w:type="spellEnd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«не слышит»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 взрослых, на замечания не реагирует или, наоборот, чересчур медлительный и пассивный.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Испытывает трудности в усвоении программы. Долго выполняет задания, на занятиях </w:t>
      </w:r>
      <w:proofErr w:type="gramStart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невнимателен</w:t>
      </w:r>
      <w:proofErr w:type="gramEnd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Заметна эмоциональная нестабильность, резкие перепады настроения.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Есть синдром дефицита внимания.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Постоянно путает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«лево»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«право»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сезоны, плохо запоминает стихи и сказки.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Плохо ориентируется в пространстве, не может скоординировать движения.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Тяжело переключается с одного действия на другое.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Присутствуют навязчивые движения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(почёсывания, рисует, пишет с высунутым языком, грызёт ногти и т. д.)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Быстро утомляется, не может сосредоточиться на задании, тяжело осваивает чтение, грамоту и счёт.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Есть </w:t>
      </w: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проблемы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речью разной сложности.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Наблюдается слабая познавательная деятельность.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Плохо </w:t>
      </w: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развита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 мелкая и общая моторика и т. д.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Порой, причина неусидчивости и неуспеваемости кроется именно в нарушении работы полушарий. Здесь нужно обращаться к </w:t>
      </w:r>
      <w:proofErr w:type="spellStart"/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нейропсихологу</w:t>
      </w:r>
      <w:proofErr w:type="spellEnd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 проведёт диагностику и расскажет подробно о программе коррекции.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что направлены </w:t>
      </w: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нейропсихологические упражнения и игры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концентрации и внимания, координации, умения чувствовать своё тело;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памяти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мелкой и общей моторики, умения ориентироваться в пространстве;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работа над гармоничным взаимодействием полушарий;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активизация речи;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работа над эмоциональной устойчивостью, повышением внимания и т. д.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сожалению, далеко не везде можно найти такого узкого специалиста, как </w:t>
      </w:r>
      <w:proofErr w:type="spellStart"/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нейропсихолог</w:t>
      </w:r>
      <w:proofErr w:type="spellEnd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. И чтобы снизить риск возникновения </w:t>
      </w: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родителям следует уделять большое внимание физическому </w:t>
      </w: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развитию детей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Особенно активно это нужно делать в дошкольный период.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маленьких </w:t>
      </w: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детей важно движение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рождения и до школы у ребёнка идёт созревание сенсорных систем: зрение, слух, обоняние, осязание, вкус. Для их правильного </w:t>
      </w: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развития необходимо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мозг верно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«перерабатывал»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всю поступающую информацию. А малыш познаёт этот мир не через родителей, как кажется, а с помощью движения.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хотим, чтобы дети были послушными, но это ошибочное желание. Если у малыша слабая активная деятельность, то и речь у него, как правило, тоже страдает, а это значит сбой в работе мозга. В идеале, ребёнок должен вести себя немного спокойнее, чем хулиганы из мультика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«Осторожно, обезьянки»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мама замучена, </w:t>
      </w:r>
      <w:proofErr w:type="gramStart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</w:t>
      </w:r>
      <w:proofErr w:type="gramEnd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 </w:t>
      </w: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нейронных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связей образовалось в головах её неугомонных малышей. Дело в том, что при выполнении определённых физических действий, и образуются эти связи, соответственно, повышается способность к обучению. Помочь в этом могут как раз </w:t>
      </w: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нейропсихологические упражнения и игры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Некоторые из них довольно просты и под силу любой маме.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Нейропсихологические игры: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Весёлый мяч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Игры могут быть самыми разными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: кидать мяч, подбрасывать вверх, ловить, перекидывать друг другу, сбивать мишень, катать по полу, играть в футбол, забрасывать мяч в игрушечное кольцо и т. д. Пособие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«Мяч и речь»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(авторы О. И. </w:t>
      </w:r>
      <w:proofErr w:type="spellStart"/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Крупенчук</w:t>
      </w:r>
      <w:proofErr w:type="spellEnd"/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Т. А. Воробьёва)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этом поможет. 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2. Балансир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специальный тренажёр в виде полусферы. Задача малыша – удержаться на доске. Следует придерживать кроху за руку, помогая ему сохранять устойчивость. Сопровождайте это упражнение </w:t>
      </w:r>
      <w:proofErr w:type="spellStart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потешками</w:t>
      </w:r>
      <w:proofErr w:type="spellEnd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музыкой. Дети 6-7 лет могут самостоятельно заниматься с балансиром. Такая игра направлена на концентрацию и удерживание равновесия. 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Полоса препятствий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сложнее, тем лучше. Тут уже простор для фантазии родителей. Полосу можно сделать из стульев, подушек, использовать ортопедические коврики, обручи, кубики и т. д. Ребёнок должен проанализировать полосу и выбрать ту траекторию движения, по которой он успешно справится с заданием.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4. Пальчиковая гимнастика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 </w:t>
      </w: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детей с патологиями речи 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(например, задержка речевого </w:t>
      </w: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развития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общее </w:t>
      </w: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недоразвитие речи и т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. д.) пальчиковые игры необходимы. Как правило, у таких ребят мелкая моторика плохо развита, им сложно показать даже самые простые фигуры (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«коза»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«заяц»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 т. д.). Благодаря различным техникам пальчиковой гимнастики удаётся сделать 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кисть руки более гибкой. Сопровождать такие игры желательно </w:t>
      </w:r>
      <w:proofErr w:type="spellStart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потешками</w:t>
      </w:r>
      <w:proofErr w:type="spellEnd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стихами, к примеру, использовать пособие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«Пальчиковые шаги»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, авторы Е. И. Чернова и Е. Ю. Тимофеева. 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Су-Джок</w:t>
      </w:r>
      <w:proofErr w:type="spellEnd"/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колючие мячики с металлическими колечками внутри. Ими легко пользоваться, они продаются в аптеках и стоят недорого. На руках находится множество биологических точек, и при прокатывании </w:t>
      </w:r>
      <w:proofErr w:type="spellStart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Су-Джок</w:t>
      </w:r>
      <w:proofErr w:type="spellEnd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ладонями происходит стимуляции этих точек. Металлические колечки надеваются и снимаются на каждый пальчик. Такой массаж ребёнок может делать самостоятельно под присмотром взрослого. </w:t>
      </w:r>
      <w:r w:rsidRPr="00F33F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Здесь не страшно ошибиться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: любое действие с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«ёжиками»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принесёт пользу. </w:t>
      </w:r>
      <w:r w:rsidRPr="00F33F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Вместо </w:t>
      </w:r>
      <w:proofErr w:type="spellStart"/>
      <w:r w:rsidRPr="00F33F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Су-Джок</w:t>
      </w:r>
      <w:proofErr w:type="spellEnd"/>
      <w:r w:rsidRPr="00F33F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можно воспользоваться дарами природы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: шишки, каштаны, орехи. Подойдут также любые колючие мячики, например, для стиральной машинки. 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Дыхательная гимнастика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Сильный речевой выдох – залог успешной коррекции звукопроизношения. Кроме того, дыхательная гимнастика повышает тонус деятельности мозга.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Что делать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пускать мыльные пузыри;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дуть через соломинку;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дуть на игрушечный флюгер/</w:t>
      </w:r>
      <w:proofErr w:type="spellStart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ветродуй</w:t>
      </w:r>
      <w:proofErr w:type="spellEnd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задувать свечки;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сдувать ватку со стола;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дуть на бумажные кораблики, плавающие в чаше с водой;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самостоятельно сделать из бумаги бабочку/пчёлку/листик, подвесить фигуру на ниточку и просить ребёнка на неё подуть;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делать мыльные пузыри в воде через соломинку и т. д.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 полезной информации по дыхательной гимнастике и не только есть в книге О. И. </w:t>
      </w:r>
      <w:proofErr w:type="spellStart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Крупенчук</w:t>
      </w:r>
      <w:proofErr w:type="spellEnd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, Т. А. Воробьёвой «Исправляем произношение. Комплексная методика исправления артикуляционных расстройств».</w:t>
      </w:r>
    </w:p>
    <w:p w:rsidR="00F33FA1" w:rsidRPr="00F33FA1" w:rsidRDefault="00F33FA1" w:rsidP="00F33F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           7. Тоннель</w:t>
      </w:r>
    </w:p>
    <w:p w:rsidR="00F33FA1" w:rsidRPr="00F33FA1" w:rsidRDefault="00F33FA1" w:rsidP="00F33F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Смастерите тоннель из подручных материалов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(стулья, например)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 используйте покупной. Принцип – заставить ребёнка проползти на четвереньках. Вы сами можете стать тоннелем, опершись на руки и ноги, попросить малыша проползти под вами.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направленного ползания в туннеле у ребёнка улучшается сенсорная интеграция и укрепляется межполушарное взаимодействие, что является необходимым условием нейропсихологической коррекции ребёнка, преодоления задержки развития, СДВГ, РАС и других нарушений.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Межполушарное рисование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полушария работают не слажено, то дети часто испытывают трудности в обучении, так как не происходит полноценного обмена информацией между </w:t>
      </w:r>
      <w:proofErr w:type="gramStart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мозговитыми</w:t>
      </w:r>
      <w:proofErr w:type="gramEnd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«соседями»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Межполушарное рисование позволяет улучшить эти связи. Предложите ребёнку нарисовать 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одновременно двумя руками какую-либо фигуру. А помогут в этом пособия Т. П. </w:t>
      </w:r>
      <w:proofErr w:type="spellStart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Трясоруковой</w:t>
      </w:r>
      <w:proofErr w:type="spellEnd"/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 межполушарного взаимодействия у детей».</w:t>
      </w:r>
    </w:p>
    <w:p w:rsidR="00F33FA1" w:rsidRPr="00F33FA1" w:rsidRDefault="00F33FA1" w:rsidP="00F33F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          9. </w:t>
      </w:r>
      <w:proofErr w:type="spellStart"/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Кинезиологические</w:t>
      </w:r>
      <w:proofErr w:type="spellEnd"/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упражнения</w:t>
      </w:r>
    </w:p>
    <w:p w:rsidR="00F33FA1" w:rsidRPr="00F33FA1" w:rsidRDefault="00F33FA1" w:rsidP="00F33F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бодрят, тонизируют, буквально заставляют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«напрячь мозги»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Выполнять их можно вместе с детьми, потому что лишние </w:t>
      </w:r>
      <w:r w:rsidRPr="00F33F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нейронные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связи взрослым тоже не помешают. Вот несколько вариантов игр.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«Кулак – ладонь»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Положить на стол ладони. Одну – сжать в кулак, вторая – лежит на столе. Одновременно менять положение рук. Постепенно наращивать скорость выполнения упражнения.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«Ухо – нос»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Левой рукой взять себя за кончик носа, правой – за левое ухо. </w:t>
      </w:r>
      <w:r w:rsidRPr="00F33F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Одновременно поменять руки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правой взяться за кончик носа, левой – за правое ухо. Повторить несколько раз.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«Класс – заяц»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Левой рукой показывать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«класс»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правой – </w:t>
      </w:r>
      <w:r w:rsidRPr="00F33FA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«зайчика»</w:t>
      </w: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Одновременно менять положение рук и постепенно наращивать скорость.</w:t>
      </w:r>
    </w:p>
    <w:p w:rsidR="00F33FA1" w:rsidRPr="00F33FA1" w:rsidRDefault="00F33FA1" w:rsidP="00F33F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33FA1" w:rsidRPr="00F33FA1" w:rsidRDefault="00F33FA1" w:rsidP="00F33FA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FA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несложные игры помогут скорректировать в домашних условиях работу двух полушарий и снизить риск развития проблем. </w:t>
      </w:r>
    </w:p>
    <w:p w:rsidR="00D4147B" w:rsidRDefault="00D4147B" w:rsidP="00F33FA1">
      <w:pPr>
        <w:spacing w:after="0"/>
      </w:pPr>
    </w:p>
    <w:sectPr w:rsidR="00D4147B" w:rsidSect="00D41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3FA1"/>
    <w:rsid w:val="00D4147B"/>
    <w:rsid w:val="00F33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7B"/>
  </w:style>
  <w:style w:type="paragraph" w:styleId="1">
    <w:name w:val="heading 1"/>
    <w:basedOn w:val="a"/>
    <w:link w:val="10"/>
    <w:uiPriority w:val="9"/>
    <w:qFormat/>
    <w:rsid w:val="00F33F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3F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33FA1"/>
    <w:rPr>
      <w:color w:val="0000FF"/>
      <w:u w:val="single"/>
    </w:rPr>
  </w:style>
  <w:style w:type="paragraph" w:customStyle="1" w:styleId="c19">
    <w:name w:val="c19"/>
    <w:basedOn w:val="a"/>
    <w:rsid w:val="00F3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33FA1"/>
  </w:style>
  <w:style w:type="character" w:customStyle="1" w:styleId="c8">
    <w:name w:val="c8"/>
    <w:basedOn w:val="a0"/>
    <w:rsid w:val="00F33FA1"/>
  </w:style>
  <w:style w:type="paragraph" w:customStyle="1" w:styleId="c1">
    <w:name w:val="c1"/>
    <w:basedOn w:val="a"/>
    <w:rsid w:val="00F3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33FA1"/>
    <w:rPr>
      <w:i/>
      <w:iCs/>
    </w:rPr>
  </w:style>
  <w:style w:type="paragraph" w:customStyle="1" w:styleId="c0">
    <w:name w:val="c0"/>
    <w:basedOn w:val="a"/>
    <w:rsid w:val="00F3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33FA1"/>
    <w:rPr>
      <w:b/>
      <w:bCs/>
    </w:rPr>
  </w:style>
  <w:style w:type="paragraph" w:styleId="a6">
    <w:name w:val="Normal (Web)"/>
    <w:basedOn w:val="a"/>
    <w:uiPriority w:val="99"/>
    <w:semiHidden/>
    <w:unhideWhenUsed/>
    <w:rsid w:val="00F3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9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54493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97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9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8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0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544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61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1207</Words>
  <Characters>6885</Characters>
  <Application>Microsoft Office Word</Application>
  <DocSecurity>0</DocSecurity>
  <Lines>57</Lines>
  <Paragraphs>16</Paragraphs>
  <ScaleCrop>false</ScaleCrop>
  <Company/>
  <LinksUpToDate>false</LinksUpToDate>
  <CharactersWithSpaces>8076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2026-10-15T07:45:00Z</dcterms:created>
  <dcterms:modified xsi:type="dcterms:W3CDTF">2026-10-15T07:47:00Z</dcterms:modified>
</cp:coreProperties>
</file>